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BEC0B" w14:textId="18E3BF02" w:rsidR="00E75AFC" w:rsidRPr="00605F5C" w:rsidRDefault="00E75AFC">
      <w:pPr>
        <w:widowControl/>
        <w:autoSpaceDE/>
        <w:autoSpaceDN/>
        <w:adjustRightInd/>
        <w:jc w:val="left"/>
        <w:rPr>
          <w:b/>
          <w:bCs/>
          <w:sz w:val="24"/>
          <w:szCs w:val="24"/>
        </w:rPr>
      </w:pPr>
      <w:bookmarkStart w:id="0" w:name="_Toc347638746"/>
    </w:p>
    <w:p w14:paraId="7BBB5B9A" w14:textId="77777777" w:rsidR="00E75AFC" w:rsidRPr="00605F5C" w:rsidRDefault="00E75AFC" w:rsidP="00E75AFC"/>
    <w:tbl>
      <w:tblPr>
        <w:tblW w:w="9211" w:type="dxa"/>
        <w:tblLayout w:type="fixed"/>
        <w:tblCellMar>
          <w:left w:w="70" w:type="dxa"/>
          <w:right w:w="70" w:type="dxa"/>
        </w:tblCellMar>
        <w:tblLook w:val="0000" w:firstRow="0" w:lastRow="0" w:firstColumn="0" w:lastColumn="0" w:noHBand="0" w:noVBand="0"/>
      </w:tblPr>
      <w:tblGrid>
        <w:gridCol w:w="2734"/>
        <w:gridCol w:w="455"/>
        <w:gridCol w:w="6022"/>
      </w:tblGrid>
      <w:tr w:rsidR="00E75AFC" w:rsidRPr="00605F5C" w14:paraId="45F4CAA5" w14:textId="77777777" w:rsidTr="00D422B6">
        <w:tc>
          <w:tcPr>
            <w:tcW w:w="2734" w:type="dxa"/>
          </w:tcPr>
          <w:p w14:paraId="5DB61B94" w14:textId="77777777" w:rsidR="00E75AFC" w:rsidRPr="00605F5C" w:rsidRDefault="00E75AFC" w:rsidP="00D422B6">
            <w:pPr>
              <w:snapToGrid w:val="0"/>
              <w:ind w:right="213"/>
              <w:jc w:val="right"/>
              <w:rPr>
                <w:b/>
                <w:i/>
                <w:caps/>
                <w:color w:val="FF0000"/>
                <w:sz w:val="36"/>
              </w:rPr>
            </w:pPr>
            <w:r w:rsidRPr="00605F5C">
              <w:rPr>
                <w:b/>
                <w:i/>
                <w:caps/>
                <w:color w:val="FF0000"/>
                <w:sz w:val="36"/>
              </w:rPr>
              <w:t>CONTEXTE</w:t>
            </w:r>
          </w:p>
        </w:tc>
        <w:tc>
          <w:tcPr>
            <w:tcW w:w="455" w:type="dxa"/>
          </w:tcPr>
          <w:p w14:paraId="2E4CE7B1" w14:textId="77777777" w:rsidR="00E75AFC" w:rsidRPr="00605F5C" w:rsidRDefault="00E75AFC" w:rsidP="00D422B6">
            <w:pPr>
              <w:snapToGrid w:val="0"/>
              <w:spacing w:before="80" w:after="40"/>
              <w:jc w:val="center"/>
              <w:rPr>
                <w:bCs/>
                <w:iCs/>
                <w:color w:val="FF0000"/>
                <w:sz w:val="40"/>
              </w:rPr>
            </w:pPr>
            <w:r w:rsidRPr="00605F5C">
              <w:rPr>
                <w:bCs/>
                <w:iCs/>
                <w:color w:val="FF0000"/>
                <w:sz w:val="40"/>
              </w:rPr>
              <w:t></w:t>
            </w:r>
          </w:p>
        </w:tc>
        <w:tc>
          <w:tcPr>
            <w:tcW w:w="6022" w:type="dxa"/>
          </w:tcPr>
          <w:p w14:paraId="57612C7E" w14:textId="0CB64360" w:rsidR="00E75AFC" w:rsidRPr="00605F5C" w:rsidRDefault="00FB5EB9" w:rsidP="00D422B6">
            <w:pPr>
              <w:snapToGrid w:val="0"/>
              <w:ind w:left="72"/>
              <w:rPr>
                <w:b/>
                <w:i/>
                <w:color w:val="FF0000"/>
                <w:sz w:val="36"/>
                <w:szCs w:val="36"/>
              </w:rPr>
            </w:pPr>
            <w:r w:rsidRPr="00605F5C">
              <w:rPr>
                <w:b/>
                <w:iCs/>
                <w:color w:val="000000"/>
                <w:position w:val="6"/>
                <w:sz w:val="36"/>
                <w:szCs w:val="36"/>
              </w:rPr>
              <w:t>Entrepôt de la Donnée</w:t>
            </w:r>
            <w:r w:rsidR="00380FD0" w:rsidRPr="00605F5C">
              <w:rPr>
                <w:b/>
                <w:iCs/>
                <w:color w:val="000000"/>
                <w:position w:val="6"/>
                <w:sz w:val="36"/>
                <w:szCs w:val="36"/>
              </w:rPr>
              <w:t xml:space="preserve"> Inserm (EDI)</w:t>
            </w:r>
          </w:p>
        </w:tc>
      </w:tr>
      <w:tr w:rsidR="00E75AFC" w:rsidRPr="00605F5C" w14:paraId="40B41099" w14:textId="77777777" w:rsidTr="00D422B6">
        <w:tc>
          <w:tcPr>
            <w:tcW w:w="2734" w:type="dxa"/>
          </w:tcPr>
          <w:p w14:paraId="5B0EF2DB" w14:textId="77777777" w:rsidR="00E75AFC" w:rsidRPr="00605F5C" w:rsidRDefault="00E75AFC" w:rsidP="00D422B6">
            <w:pPr>
              <w:snapToGrid w:val="0"/>
              <w:ind w:right="213"/>
              <w:jc w:val="right"/>
              <w:rPr>
                <w:b/>
                <w:i/>
                <w:color w:val="FF0000"/>
                <w:sz w:val="28"/>
              </w:rPr>
            </w:pPr>
            <w:r w:rsidRPr="00605F5C">
              <w:rPr>
                <w:b/>
                <w:i/>
                <w:color w:val="FF0000"/>
                <w:sz w:val="28"/>
              </w:rPr>
              <w:t>SUJET</w:t>
            </w:r>
          </w:p>
        </w:tc>
        <w:tc>
          <w:tcPr>
            <w:tcW w:w="455" w:type="dxa"/>
          </w:tcPr>
          <w:p w14:paraId="6787B05F" w14:textId="77777777" w:rsidR="00E75AFC" w:rsidRPr="00605F5C" w:rsidRDefault="00E75AFC" w:rsidP="00D422B6">
            <w:pPr>
              <w:snapToGrid w:val="0"/>
              <w:spacing w:before="80" w:after="40"/>
              <w:jc w:val="center"/>
              <w:rPr>
                <w:bCs/>
                <w:iCs/>
                <w:color w:val="FF0000"/>
                <w:sz w:val="32"/>
              </w:rPr>
            </w:pPr>
            <w:r w:rsidRPr="00605F5C">
              <w:rPr>
                <w:bCs/>
                <w:iCs/>
                <w:color w:val="FF0000"/>
                <w:sz w:val="32"/>
              </w:rPr>
              <w:t></w:t>
            </w:r>
          </w:p>
        </w:tc>
        <w:tc>
          <w:tcPr>
            <w:tcW w:w="6022" w:type="dxa"/>
          </w:tcPr>
          <w:p w14:paraId="35B229EE" w14:textId="79F352E2" w:rsidR="00E75AFC" w:rsidRPr="00605F5C" w:rsidRDefault="004F75FC" w:rsidP="00062865">
            <w:pPr>
              <w:snapToGrid w:val="0"/>
              <w:ind w:left="72"/>
              <w:rPr>
                <w:b/>
                <w:iCs/>
                <w:color w:val="000000"/>
                <w:position w:val="6"/>
                <w:sz w:val="28"/>
                <w:szCs w:val="28"/>
              </w:rPr>
            </w:pPr>
            <w:r w:rsidRPr="00605F5C">
              <w:rPr>
                <w:b/>
                <w:iCs/>
                <w:color w:val="000000"/>
                <w:position w:val="6"/>
                <w:sz w:val="28"/>
                <w:szCs w:val="28"/>
              </w:rPr>
              <w:t>Guide du déposant</w:t>
            </w:r>
          </w:p>
          <w:p w14:paraId="5B860D2B" w14:textId="41034671" w:rsidR="00BF1D25" w:rsidRPr="00605F5C" w:rsidRDefault="00BF1D25" w:rsidP="00062865">
            <w:pPr>
              <w:snapToGrid w:val="0"/>
              <w:ind w:left="72"/>
              <w:rPr>
                <w:b/>
                <w:bCs/>
                <w:iCs/>
                <w:caps/>
                <w:sz w:val="28"/>
                <w:szCs w:val="28"/>
              </w:rPr>
            </w:pPr>
          </w:p>
        </w:tc>
      </w:tr>
      <w:tr w:rsidR="00BE3629" w:rsidRPr="00605F5C" w14:paraId="44D59C23" w14:textId="77777777" w:rsidTr="00BE3629">
        <w:trPr>
          <w:trHeight w:val="591"/>
        </w:trPr>
        <w:tc>
          <w:tcPr>
            <w:tcW w:w="2734" w:type="dxa"/>
          </w:tcPr>
          <w:p w14:paraId="42B6F499" w14:textId="77777777" w:rsidR="00BE3629" w:rsidRPr="00605F5C" w:rsidRDefault="00BE3629" w:rsidP="00D422B6">
            <w:pPr>
              <w:snapToGrid w:val="0"/>
              <w:ind w:right="213"/>
              <w:jc w:val="right"/>
              <w:rPr>
                <w:b/>
                <w:i/>
                <w:color w:val="FF0000"/>
                <w:sz w:val="28"/>
              </w:rPr>
            </w:pPr>
          </w:p>
        </w:tc>
        <w:tc>
          <w:tcPr>
            <w:tcW w:w="455" w:type="dxa"/>
          </w:tcPr>
          <w:p w14:paraId="7FD2741C" w14:textId="77777777" w:rsidR="00BE3629" w:rsidRPr="00605F5C" w:rsidRDefault="00BE3629" w:rsidP="00D422B6">
            <w:pPr>
              <w:snapToGrid w:val="0"/>
              <w:spacing w:before="80" w:after="40"/>
              <w:jc w:val="center"/>
              <w:rPr>
                <w:bCs/>
                <w:iCs/>
                <w:color w:val="FF0000"/>
                <w:sz w:val="32"/>
              </w:rPr>
            </w:pPr>
          </w:p>
        </w:tc>
        <w:tc>
          <w:tcPr>
            <w:tcW w:w="6022" w:type="dxa"/>
          </w:tcPr>
          <w:p w14:paraId="47BD50E7" w14:textId="77777777" w:rsidR="00BE3629" w:rsidRPr="00605F5C" w:rsidRDefault="00BE3629" w:rsidP="00062865">
            <w:pPr>
              <w:snapToGrid w:val="0"/>
              <w:ind w:left="72"/>
              <w:rPr>
                <w:b/>
                <w:iCs/>
                <w:color w:val="000000"/>
                <w:position w:val="6"/>
                <w:sz w:val="28"/>
                <w:szCs w:val="28"/>
              </w:rPr>
            </w:pPr>
          </w:p>
        </w:tc>
      </w:tr>
      <w:tr w:rsidR="00BF1D25" w:rsidRPr="00605F5C" w14:paraId="5AEA2572" w14:textId="77777777" w:rsidTr="00D422B6">
        <w:tc>
          <w:tcPr>
            <w:tcW w:w="2734" w:type="dxa"/>
          </w:tcPr>
          <w:p w14:paraId="40B91D87" w14:textId="31524F57" w:rsidR="00BF1D25" w:rsidRPr="00605F5C" w:rsidRDefault="00BF1D25" w:rsidP="00D422B6">
            <w:pPr>
              <w:snapToGrid w:val="0"/>
              <w:ind w:right="213"/>
              <w:jc w:val="right"/>
              <w:rPr>
                <w:b/>
                <w:i/>
              </w:rPr>
            </w:pPr>
            <w:r w:rsidRPr="00605F5C">
              <w:rPr>
                <w:b/>
                <w:i/>
              </w:rPr>
              <w:t>mis à jour le</w:t>
            </w:r>
          </w:p>
        </w:tc>
        <w:tc>
          <w:tcPr>
            <w:tcW w:w="455" w:type="dxa"/>
          </w:tcPr>
          <w:p w14:paraId="18AEA348" w14:textId="1A6FC70D" w:rsidR="00BF1D25" w:rsidRPr="00605F5C" w:rsidRDefault="00BF1D25" w:rsidP="00D422B6">
            <w:pPr>
              <w:snapToGrid w:val="0"/>
              <w:spacing w:before="100" w:after="20"/>
              <w:jc w:val="center"/>
              <w:rPr>
                <w:bCs/>
                <w:iCs/>
                <w:color w:val="FF0000"/>
              </w:rPr>
            </w:pPr>
            <w:r w:rsidRPr="00605F5C">
              <w:rPr>
                <w:bCs/>
                <w:iCs/>
                <w:color w:val="FF0000"/>
              </w:rPr>
              <w:t></w:t>
            </w:r>
          </w:p>
        </w:tc>
        <w:tc>
          <w:tcPr>
            <w:tcW w:w="6022" w:type="dxa"/>
          </w:tcPr>
          <w:p w14:paraId="7EBAAF75" w14:textId="38AAB771" w:rsidR="00BF1D25" w:rsidRPr="00605F5C" w:rsidRDefault="00AD4ADC" w:rsidP="00D422B6">
            <w:pPr>
              <w:ind w:left="72"/>
              <w:rPr>
                <w:iCs/>
                <w:color w:val="000000"/>
                <w:position w:val="6"/>
              </w:rPr>
            </w:pPr>
            <w:r>
              <w:rPr>
                <w:iCs/>
                <w:position w:val="6"/>
              </w:rPr>
              <w:t>06/05</w:t>
            </w:r>
            <w:r w:rsidR="00EC1E12">
              <w:rPr>
                <w:iCs/>
                <w:position w:val="6"/>
              </w:rPr>
              <w:t>/2024</w:t>
            </w:r>
          </w:p>
        </w:tc>
      </w:tr>
      <w:tr w:rsidR="00115830" w:rsidRPr="00605F5C" w14:paraId="34B46EA4" w14:textId="77777777" w:rsidTr="00D422B6">
        <w:tc>
          <w:tcPr>
            <w:tcW w:w="2734" w:type="dxa"/>
          </w:tcPr>
          <w:p w14:paraId="63AB6FB0" w14:textId="16EB1685" w:rsidR="00115830" w:rsidRPr="00605F5C" w:rsidRDefault="00115830" w:rsidP="00115830">
            <w:pPr>
              <w:snapToGrid w:val="0"/>
              <w:ind w:right="213"/>
              <w:jc w:val="right"/>
              <w:rPr>
                <w:b/>
                <w:i/>
              </w:rPr>
            </w:pPr>
            <w:r w:rsidRPr="00B36AE5">
              <w:rPr>
                <w:b/>
                <w:i/>
              </w:rPr>
              <w:t>par</w:t>
            </w:r>
          </w:p>
        </w:tc>
        <w:tc>
          <w:tcPr>
            <w:tcW w:w="455" w:type="dxa"/>
          </w:tcPr>
          <w:p w14:paraId="42E894A5" w14:textId="53CB9E38" w:rsidR="00115830" w:rsidRPr="00605F5C" w:rsidRDefault="00115830" w:rsidP="00115830">
            <w:pPr>
              <w:snapToGrid w:val="0"/>
              <w:spacing w:before="100" w:after="20"/>
              <w:jc w:val="center"/>
              <w:rPr>
                <w:bCs/>
                <w:iCs/>
                <w:color w:val="FF0000"/>
              </w:rPr>
            </w:pPr>
            <w:r w:rsidRPr="00B36AE5">
              <w:rPr>
                <w:bCs/>
                <w:iCs/>
                <w:color w:val="FF0000"/>
              </w:rPr>
              <w:t></w:t>
            </w:r>
          </w:p>
        </w:tc>
        <w:tc>
          <w:tcPr>
            <w:tcW w:w="6022" w:type="dxa"/>
          </w:tcPr>
          <w:p w14:paraId="5FEB0045" w14:textId="77777777" w:rsidR="00115830" w:rsidRDefault="00115830" w:rsidP="00115830">
            <w:pPr>
              <w:ind w:left="72"/>
              <w:rPr>
                <w:iCs/>
              </w:rPr>
            </w:pPr>
            <w:r>
              <w:rPr>
                <w:iCs/>
              </w:rPr>
              <w:t>L’équipe EDI</w:t>
            </w:r>
            <w:r w:rsidRPr="00B36AE5">
              <w:rPr>
                <w:iCs/>
              </w:rPr>
              <w:t xml:space="preserve"> </w:t>
            </w:r>
            <w:r>
              <w:rPr>
                <w:iCs/>
              </w:rPr>
              <w:t>(DSI/SSDUN/DomIS)</w:t>
            </w:r>
          </w:p>
          <w:p w14:paraId="55763361" w14:textId="77777777" w:rsidR="00115830" w:rsidRDefault="00115830" w:rsidP="00115830">
            <w:pPr>
              <w:ind w:left="72"/>
              <w:rPr>
                <w:iCs/>
              </w:rPr>
            </w:pPr>
          </w:p>
          <w:p w14:paraId="329DE1B0" w14:textId="77777777" w:rsidR="00115830" w:rsidRDefault="00115830" w:rsidP="00115830">
            <w:pPr>
              <w:ind w:left="72"/>
              <w:rPr>
                <w:iCs/>
              </w:rPr>
            </w:pPr>
          </w:p>
          <w:p w14:paraId="6F9B5262" w14:textId="00A09EC6" w:rsidR="00115830" w:rsidRPr="00605F5C" w:rsidRDefault="00AD4ADC" w:rsidP="00115830">
            <w:pPr>
              <w:ind w:left="72"/>
              <w:rPr>
                <w:iCs/>
                <w:color w:val="000000"/>
                <w:position w:val="6"/>
              </w:rPr>
            </w:pPr>
            <w:r>
              <w:rPr>
                <w:iCs/>
              </w:rPr>
              <w:t>V7</w:t>
            </w:r>
            <w:r w:rsidR="00115830" w:rsidRPr="00B36AE5">
              <w:rPr>
                <w:iCs/>
              </w:rPr>
              <w:fldChar w:fldCharType="begin"/>
            </w:r>
            <w:r w:rsidR="00115830" w:rsidRPr="00B36AE5">
              <w:rPr>
                <w:iCs/>
              </w:rPr>
              <w:instrText xml:space="preserve"> AUTHOR   \* MERGEFORMAT </w:instrText>
            </w:r>
            <w:r w:rsidR="00115830" w:rsidRPr="00B36AE5">
              <w:rPr>
                <w:iCs/>
              </w:rPr>
              <w:fldChar w:fldCharType="end"/>
            </w:r>
          </w:p>
        </w:tc>
      </w:tr>
    </w:tbl>
    <w:p w14:paraId="6EB0A9E1" w14:textId="77777777" w:rsidR="00E75AFC" w:rsidRPr="00605F5C" w:rsidRDefault="00E75AFC" w:rsidP="00E75AFC"/>
    <w:p w14:paraId="15F8D50B" w14:textId="77777777" w:rsidR="00A90110" w:rsidRPr="00605F5C" w:rsidRDefault="00A90110" w:rsidP="009B743B">
      <w:pPr>
        <w:rPr>
          <w:sz w:val="24"/>
          <w:szCs w:val="24"/>
        </w:rPr>
      </w:pPr>
    </w:p>
    <w:p w14:paraId="4CCEE2B3" w14:textId="6F78469D" w:rsidR="00A90110" w:rsidRPr="00605F5C" w:rsidRDefault="00A90110" w:rsidP="009B743B">
      <w:pPr>
        <w:rPr>
          <w:sz w:val="24"/>
          <w:szCs w:val="24"/>
        </w:rPr>
      </w:pPr>
    </w:p>
    <w:p w14:paraId="7439F72F" w14:textId="77777777" w:rsidR="009265D8" w:rsidRPr="00605F5C" w:rsidRDefault="009265D8" w:rsidP="009B743B">
      <w:pPr>
        <w:rPr>
          <w:sz w:val="24"/>
          <w:szCs w:val="24"/>
        </w:rPr>
      </w:pPr>
    </w:p>
    <w:p w14:paraId="65D5581A" w14:textId="02DEA305" w:rsidR="00A90110" w:rsidRPr="00605F5C" w:rsidRDefault="00A90110" w:rsidP="009B743B">
      <w:pPr>
        <w:rPr>
          <w:sz w:val="24"/>
          <w:szCs w:val="24"/>
        </w:rPr>
      </w:pPr>
    </w:p>
    <w:p w14:paraId="065EE6AA" w14:textId="77777777" w:rsidR="00A90110" w:rsidRPr="00605F5C" w:rsidRDefault="00A90110" w:rsidP="00A90110">
      <w:pPr>
        <w:pStyle w:val="Paragraphedeliste"/>
        <w:rPr>
          <w:sz w:val="24"/>
          <w:szCs w:val="24"/>
        </w:rPr>
      </w:pPr>
    </w:p>
    <w:p w14:paraId="48AA8246" w14:textId="77777777" w:rsidR="00BC50BA" w:rsidRPr="00605F5C" w:rsidRDefault="00BC50BA" w:rsidP="00660900">
      <w:pPr>
        <w:rPr>
          <w:sz w:val="24"/>
          <w:szCs w:val="24"/>
        </w:rPr>
      </w:pPr>
    </w:p>
    <w:p w14:paraId="3AA3192E" w14:textId="77777777" w:rsidR="0073510E" w:rsidRDefault="0073510E" w:rsidP="00801C46">
      <w:pPr>
        <w:widowControl/>
        <w:autoSpaceDE/>
        <w:autoSpaceDN/>
        <w:adjustRightInd/>
        <w:jc w:val="center"/>
        <w:rPr>
          <w:caps/>
          <w:sz w:val="18"/>
        </w:rPr>
      </w:pPr>
    </w:p>
    <w:p w14:paraId="372E599D" w14:textId="77777777" w:rsidR="0073510E" w:rsidRDefault="0073510E" w:rsidP="00801C46">
      <w:pPr>
        <w:widowControl/>
        <w:autoSpaceDE/>
        <w:autoSpaceDN/>
        <w:adjustRightInd/>
        <w:jc w:val="center"/>
        <w:rPr>
          <w:caps/>
          <w:sz w:val="18"/>
        </w:rPr>
      </w:pPr>
    </w:p>
    <w:p w14:paraId="12812985" w14:textId="76EE8341" w:rsidR="008C59F9" w:rsidRPr="00605F5C" w:rsidRDefault="008C59F9" w:rsidP="00801C46">
      <w:pPr>
        <w:widowControl/>
        <w:autoSpaceDE/>
        <w:autoSpaceDN/>
        <w:adjustRightInd/>
        <w:jc w:val="center"/>
        <w:rPr>
          <w:bCs/>
          <w:i/>
          <w:iCs/>
          <w:caps/>
          <w:sz w:val="18"/>
        </w:rPr>
      </w:pPr>
      <w:r w:rsidRPr="00605F5C">
        <w:rPr>
          <w:caps/>
          <w:sz w:val="18"/>
        </w:rPr>
        <w:t>SOMMAIRE</w:t>
      </w:r>
    </w:p>
    <w:p w14:paraId="4419F3FB" w14:textId="4CEDA842" w:rsidR="003D6144" w:rsidRDefault="008C59F9">
      <w:pPr>
        <w:pStyle w:val="TM1"/>
        <w:tabs>
          <w:tab w:val="left" w:pos="400"/>
        </w:tabs>
        <w:rPr>
          <w:rFonts w:asciiTheme="minorHAnsi" w:eastAsiaTheme="minorEastAsia" w:hAnsiTheme="minorHAnsi" w:cstheme="minorBidi"/>
          <w:b w:val="0"/>
          <w:bCs w:val="0"/>
          <w:i w:val="0"/>
          <w:iCs w:val="0"/>
          <w:noProof/>
          <w:sz w:val="22"/>
          <w:szCs w:val="22"/>
        </w:rPr>
      </w:pPr>
      <w:r w:rsidRPr="00605F5C">
        <w:rPr>
          <w:i w:val="0"/>
          <w:iCs w:val="0"/>
          <w:sz w:val="20"/>
        </w:rPr>
        <w:fldChar w:fldCharType="begin"/>
      </w:r>
      <w:r w:rsidRPr="00605F5C">
        <w:rPr>
          <w:b w:val="0"/>
          <w:bCs w:val="0"/>
          <w:sz w:val="20"/>
        </w:rPr>
        <w:instrText xml:space="preserve"> TOC \o "1-3" </w:instrText>
      </w:r>
      <w:r w:rsidRPr="00605F5C">
        <w:rPr>
          <w:i w:val="0"/>
          <w:iCs w:val="0"/>
          <w:sz w:val="20"/>
        </w:rPr>
        <w:fldChar w:fldCharType="separate"/>
      </w:r>
      <w:r w:rsidR="003D6144">
        <w:rPr>
          <w:noProof/>
        </w:rPr>
        <w:t>1</w:t>
      </w:r>
      <w:r w:rsidR="003D6144">
        <w:rPr>
          <w:rFonts w:asciiTheme="minorHAnsi" w:eastAsiaTheme="minorEastAsia" w:hAnsiTheme="minorHAnsi" w:cstheme="minorBidi"/>
          <w:b w:val="0"/>
          <w:bCs w:val="0"/>
          <w:i w:val="0"/>
          <w:iCs w:val="0"/>
          <w:noProof/>
          <w:sz w:val="22"/>
          <w:szCs w:val="22"/>
        </w:rPr>
        <w:tab/>
      </w:r>
      <w:r w:rsidR="003D6144">
        <w:rPr>
          <w:noProof/>
        </w:rPr>
        <w:t>Si vous êtes pressé.e</w:t>
      </w:r>
      <w:r w:rsidR="003D6144">
        <w:rPr>
          <w:noProof/>
        </w:rPr>
        <w:tab/>
      </w:r>
      <w:r w:rsidR="003D6144">
        <w:rPr>
          <w:noProof/>
        </w:rPr>
        <w:fldChar w:fldCharType="begin"/>
      </w:r>
      <w:r w:rsidR="003D6144">
        <w:rPr>
          <w:noProof/>
        </w:rPr>
        <w:instrText xml:space="preserve"> PAGEREF _Toc154149976 \h </w:instrText>
      </w:r>
      <w:r w:rsidR="003D6144">
        <w:rPr>
          <w:noProof/>
        </w:rPr>
      </w:r>
      <w:r w:rsidR="003D6144">
        <w:rPr>
          <w:noProof/>
        </w:rPr>
        <w:fldChar w:fldCharType="separate"/>
      </w:r>
      <w:r w:rsidR="003D6144">
        <w:rPr>
          <w:noProof/>
        </w:rPr>
        <w:t>2</w:t>
      </w:r>
      <w:r w:rsidR="003D6144">
        <w:rPr>
          <w:noProof/>
        </w:rPr>
        <w:fldChar w:fldCharType="end"/>
      </w:r>
    </w:p>
    <w:p w14:paraId="32B1B27C" w14:textId="24BB743F" w:rsidR="003D6144" w:rsidRDefault="003D6144">
      <w:pPr>
        <w:pStyle w:val="TM1"/>
        <w:tabs>
          <w:tab w:val="left" w:pos="400"/>
        </w:tabs>
        <w:rPr>
          <w:rFonts w:asciiTheme="minorHAnsi" w:eastAsiaTheme="minorEastAsia" w:hAnsiTheme="minorHAnsi" w:cstheme="minorBidi"/>
          <w:b w:val="0"/>
          <w:bCs w:val="0"/>
          <w:i w:val="0"/>
          <w:iCs w:val="0"/>
          <w:noProof/>
          <w:sz w:val="22"/>
          <w:szCs w:val="22"/>
        </w:rPr>
      </w:pPr>
      <w:r w:rsidRPr="009921A6">
        <w:rPr>
          <w:noProof/>
        </w:rPr>
        <w:t>2</w:t>
      </w:r>
      <w:r>
        <w:rPr>
          <w:rFonts w:asciiTheme="minorHAnsi" w:eastAsiaTheme="minorEastAsia" w:hAnsiTheme="minorHAnsi" w:cstheme="minorBidi"/>
          <w:b w:val="0"/>
          <w:bCs w:val="0"/>
          <w:i w:val="0"/>
          <w:iCs w:val="0"/>
          <w:noProof/>
          <w:sz w:val="22"/>
          <w:szCs w:val="22"/>
        </w:rPr>
        <w:tab/>
      </w:r>
      <w:r w:rsidRPr="009921A6">
        <w:rPr>
          <w:noProof/>
        </w:rPr>
        <w:t>Liste de vérification du déposant</w:t>
      </w:r>
      <w:r>
        <w:rPr>
          <w:noProof/>
        </w:rPr>
        <w:tab/>
      </w:r>
      <w:r>
        <w:rPr>
          <w:noProof/>
        </w:rPr>
        <w:fldChar w:fldCharType="begin"/>
      </w:r>
      <w:r>
        <w:rPr>
          <w:noProof/>
        </w:rPr>
        <w:instrText xml:space="preserve"> PAGEREF _Toc154149977 \h </w:instrText>
      </w:r>
      <w:r>
        <w:rPr>
          <w:noProof/>
        </w:rPr>
      </w:r>
      <w:r>
        <w:rPr>
          <w:noProof/>
        </w:rPr>
        <w:fldChar w:fldCharType="separate"/>
      </w:r>
      <w:r>
        <w:rPr>
          <w:noProof/>
        </w:rPr>
        <w:t>2</w:t>
      </w:r>
      <w:r>
        <w:rPr>
          <w:noProof/>
        </w:rPr>
        <w:fldChar w:fldCharType="end"/>
      </w:r>
    </w:p>
    <w:p w14:paraId="661911C4" w14:textId="62B0902D" w:rsidR="003D6144" w:rsidRDefault="003D6144">
      <w:pPr>
        <w:pStyle w:val="TM1"/>
        <w:tabs>
          <w:tab w:val="left" w:pos="400"/>
        </w:tabs>
        <w:rPr>
          <w:rFonts w:asciiTheme="minorHAnsi" w:eastAsiaTheme="minorEastAsia" w:hAnsiTheme="minorHAnsi" w:cstheme="minorBidi"/>
          <w:b w:val="0"/>
          <w:bCs w:val="0"/>
          <w:i w:val="0"/>
          <w:iCs w:val="0"/>
          <w:noProof/>
          <w:sz w:val="22"/>
          <w:szCs w:val="22"/>
        </w:rPr>
      </w:pPr>
      <w:r w:rsidRPr="009921A6">
        <w:rPr>
          <w:noProof/>
        </w:rPr>
        <w:t>3</w:t>
      </w:r>
      <w:r>
        <w:rPr>
          <w:rFonts w:asciiTheme="minorHAnsi" w:eastAsiaTheme="minorEastAsia" w:hAnsiTheme="minorHAnsi" w:cstheme="minorBidi"/>
          <w:b w:val="0"/>
          <w:bCs w:val="0"/>
          <w:i w:val="0"/>
          <w:iCs w:val="0"/>
          <w:noProof/>
          <w:sz w:val="22"/>
          <w:szCs w:val="22"/>
        </w:rPr>
        <w:tab/>
      </w:r>
      <w:r w:rsidRPr="009921A6">
        <w:rPr>
          <w:noProof/>
        </w:rPr>
        <w:t>Liste de vérification du jeu de données</w:t>
      </w:r>
      <w:r>
        <w:rPr>
          <w:noProof/>
        </w:rPr>
        <w:tab/>
      </w:r>
      <w:r>
        <w:rPr>
          <w:noProof/>
        </w:rPr>
        <w:fldChar w:fldCharType="begin"/>
      </w:r>
      <w:r>
        <w:rPr>
          <w:noProof/>
        </w:rPr>
        <w:instrText xml:space="preserve"> PAGEREF _Toc154149978 \h </w:instrText>
      </w:r>
      <w:r>
        <w:rPr>
          <w:noProof/>
        </w:rPr>
      </w:r>
      <w:r>
        <w:rPr>
          <w:noProof/>
        </w:rPr>
        <w:fldChar w:fldCharType="separate"/>
      </w:r>
      <w:r>
        <w:rPr>
          <w:noProof/>
        </w:rPr>
        <w:t>3</w:t>
      </w:r>
      <w:r>
        <w:rPr>
          <w:noProof/>
        </w:rPr>
        <w:fldChar w:fldCharType="end"/>
      </w:r>
    </w:p>
    <w:p w14:paraId="6ACB7A6C" w14:textId="6779DBEE" w:rsidR="003D6144" w:rsidRDefault="003D6144">
      <w:pPr>
        <w:pStyle w:val="TM1"/>
        <w:tabs>
          <w:tab w:val="left" w:pos="400"/>
        </w:tabs>
        <w:rPr>
          <w:rFonts w:asciiTheme="minorHAnsi" w:eastAsiaTheme="minorEastAsia" w:hAnsiTheme="minorHAnsi" w:cstheme="minorBidi"/>
          <w:b w:val="0"/>
          <w:bCs w:val="0"/>
          <w:i w:val="0"/>
          <w:iCs w:val="0"/>
          <w:noProof/>
          <w:sz w:val="22"/>
          <w:szCs w:val="22"/>
        </w:rPr>
      </w:pPr>
      <w:r w:rsidRPr="009921A6">
        <w:rPr>
          <w:noProof/>
        </w:rPr>
        <w:t>4</w:t>
      </w:r>
      <w:r>
        <w:rPr>
          <w:rFonts w:asciiTheme="minorHAnsi" w:eastAsiaTheme="minorEastAsia" w:hAnsiTheme="minorHAnsi" w:cstheme="minorBidi"/>
          <w:b w:val="0"/>
          <w:bCs w:val="0"/>
          <w:i w:val="0"/>
          <w:iCs w:val="0"/>
          <w:noProof/>
          <w:sz w:val="22"/>
          <w:szCs w:val="22"/>
        </w:rPr>
        <w:tab/>
      </w:r>
      <w:r w:rsidRPr="009921A6">
        <w:rPr>
          <w:noProof/>
        </w:rPr>
        <w:t>Préparer les données (curation)</w:t>
      </w:r>
      <w:r>
        <w:rPr>
          <w:noProof/>
        </w:rPr>
        <w:tab/>
      </w:r>
      <w:r>
        <w:rPr>
          <w:noProof/>
        </w:rPr>
        <w:fldChar w:fldCharType="begin"/>
      </w:r>
      <w:r>
        <w:rPr>
          <w:noProof/>
        </w:rPr>
        <w:instrText xml:space="preserve"> PAGEREF _Toc154149979 \h </w:instrText>
      </w:r>
      <w:r>
        <w:rPr>
          <w:noProof/>
        </w:rPr>
      </w:r>
      <w:r>
        <w:rPr>
          <w:noProof/>
        </w:rPr>
        <w:fldChar w:fldCharType="separate"/>
      </w:r>
      <w:r>
        <w:rPr>
          <w:noProof/>
        </w:rPr>
        <w:t>3</w:t>
      </w:r>
      <w:r>
        <w:rPr>
          <w:noProof/>
        </w:rPr>
        <w:fldChar w:fldCharType="end"/>
      </w:r>
    </w:p>
    <w:p w14:paraId="1B24627E" w14:textId="18F2B71A" w:rsidR="003D6144" w:rsidRDefault="003D6144">
      <w:pPr>
        <w:pStyle w:val="TM1"/>
        <w:tabs>
          <w:tab w:val="left" w:pos="400"/>
        </w:tabs>
        <w:rPr>
          <w:rFonts w:asciiTheme="minorHAnsi" w:eastAsiaTheme="minorEastAsia" w:hAnsiTheme="minorHAnsi" w:cstheme="minorBidi"/>
          <w:b w:val="0"/>
          <w:bCs w:val="0"/>
          <w:i w:val="0"/>
          <w:iCs w:val="0"/>
          <w:noProof/>
          <w:sz w:val="22"/>
          <w:szCs w:val="22"/>
        </w:rPr>
      </w:pPr>
      <w:r w:rsidRPr="009921A6">
        <w:rPr>
          <w:noProof/>
        </w:rPr>
        <w:t>5</w:t>
      </w:r>
      <w:r>
        <w:rPr>
          <w:rFonts w:asciiTheme="minorHAnsi" w:eastAsiaTheme="minorEastAsia" w:hAnsiTheme="minorHAnsi" w:cstheme="minorBidi"/>
          <w:b w:val="0"/>
          <w:bCs w:val="0"/>
          <w:i w:val="0"/>
          <w:iCs w:val="0"/>
          <w:noProof/>
          <w:sz w:val="22"/>
          <w:szCs w:val="22"/>
        </w:rPr>
        <w:tab/>
      </w:r>
      <w:r w:rsidRPr="009921A6">
        <w:rPr>
          <w:noProof/>
        </w:rPr>
        <w:t>Se connecter à RDG</w:t>
      </w:r>
      <w:r>
        <w:rPr>
          <w:noProof/>
        </w:rPr>
        <w:tab/>
      </w:r>
      <w:r>
        <w:rPr>
          <w:noProof/>
        </w:rPr>
        <w:fldChar w:fldCharType="begin"/>
      </w:r>
      <w:r>
        <w:rPr>
          <w:noProof/>
        </w:rPr>
        <w:instrText xml:space="preserve"> PAGEREF _Toc154149980 \h </w:instrText>
      </w:r>
      <w:r>
        <w:rPr>
          <w:noProof/>
        </w:rPr>
      </w:r>
      <w:r>
        <w:rPr>
          <w:noProof/>
        </w:rPr>
        <w:fldChar w:fldCharType="separate"/>
      </w:r>
      <w:r>
        <w:rPr>
          <w:noProof/>
        </w:rPr>
        <w:t>4</w:t>
      </w:r>
      <w:r>
        <w:rPr>
          <w:noProof/>
        </w:rPr>
        <w:fldChar w:fldCharType="end"/>
      </w:r>
    </w:p>
    <w:p w14:paraId="5DE34CEB" w14:textId="4DBD00E2" w:rsidR="003D6144" w:rsidRDefault="003D6144">
      <w:pPr>
        <w:pStyle w:val="TM2"/>
        <w:tabs>
          <w:tab w:val="left" w:pos="800"/>
        </w:tabs>
        <w:rPr>
          <w:rFonts w:asciiTheme="minorHAnsi" w:eastAsiaTheme="minorEastAsia" w:hAnsiTheme="minorHAnsi" w:cstheme="minorBidi"/>
          <w:b w:val="0"/>
          <w:bCs w:val="0"/>
          <w:noProof/>
        </w:rPr>
      </w:pPr>
      <w:r>
        <w:rPr>
          <w:noProof/>
        </w:rPr>
        <w:t>5.1</w:t>
      </w:r>
      <w:r>
        <w:rPr>
          <w:rFonts w:asciiTheme="minorHAnsi" w:eastAsiaTheme="minorEastAsia" w:hAnsiTheme="minorHAnsi" w:cstheme="minorBidi"/>
          <w:b w:val="0"/>
          <w:bCs w:val="0"/>
          <w:noProof/>
        </w:rPr>
        <w:tab/>
      </w:r>
      <w:r>
        <w:rPr>
          <w:noProof/>
        </w:rPr>
        <w:t>Connexion via la Fédération d’Identité de Renater</w:t>
      </w:r>
      <w:r>
        <w:rPr>
          <w:noProof/>
        </w:rPr>
        <w:tab/>
      </w:r>
      <w:r>
        <w:rPr>
          <w:noProof/>
        </w:rPr>
        <w:fldChar w:fldCharType="begin"/>
      </w:r>
      <w:r>
        <w:rPr>
          <w:noProof/>
        </w:rPr>
        <w:instrText xml:space="preserve"> PAGEREF _Toc154149981 \h </w:instrText>
      </w:r>
      <w:r>
        <w:rPr>
          <w:noProof/>
        </w:rPr>
      </w:r>
      <w:r>
        <w:rPr>
          <w:noProof/>
        </w:rPr>
        <w:fldChar w:fldCharType="separate"/>
      </w:r>
      <w:r>
        <w:rPr>
          <w:noProof/>
        </w:rPr>
        <w:t>4</w:t>
      </w:r>
      <w:r>
        <w:rPr>
          <w:noProof/>
        </w:rPr>
        <w:fldChar w:fldCharType="end"/>
      </w:r>
    </w:p>
    <w:p w14:paraId="740AC8B5" w14:textId="06791B94" w:rsidR="003D6144" w:rsidRDefault="003D6144">
      <w:pPr>
        <w:pStyle w:val="TM2"/>
        <w:tabs>
          <w:tab w:val="left" w:pos="800"/>
        </w:tabs>
        <w:rPr>
          <w:rFonts w:asciiTheme="minorHAnsi" w:eastAsiaTheme="minorEastAsia" w:hAnsiTheme="minorHAnsi" w:cstheme="minorBidi"/>
          <w:b w:val="0"/>
          <w:bCs w:val="0"/>
          <w:noProof/>
        </w:rPr>
      </w:pPr>
      <w:r>
        <w:rPr>
          <w:noProof/>
        </w:rPr>
        <w:t>5.2</w:t>
      </w:r>
      <w:r>
        <w:rPr>
          <w:rFonts w:asciiTheme="minorHAnsi" w:eastAsiaTheme="minorEastAsia" w:hAnsiTheme="minorHAnsi" w:cstheme="minorBidi"/>
          <w:b w:val="0"/>
          <w:bCs w:val="0"/>
          <w:noProof/>
        </w:rPr>
        <w:tab/>
      </w:r>
      <w:r>
        <w:rPr>
          <w:noProof/>
        </w:rPr>
        <w:t>Connexion au moyen d’un ORCID</w:t>
      </w:r>
      <w:r>
        <w:rPr>
          <w:noProof/>
        </w:rPr>
        <w:tab/>
      </w:r>
      <w:r>
        <w:rPr>
          <w:noProof/>
        </w:rPr>
        <w:fldChar w:fldCharType="begin"/>
      </w:r>
      <w:r>
        <w:rPr>
          <w:noProof/>
        </w:rPr>
        <w:instrText xml:space="preserve"> PAGEREF _Toc154149982 \h </w:instrText>
      </w:r>
      <w:r>
        <w:rPr>
          <w:noProof/>
        </w:rPr>
      </w:r>
      <w:r>
        <w:rPr>
          <w:noProof/>
        </w:rPr>
        <w:fldChar w:fldCharType="separate"/>
      </w:r>
      <w:r>
        <w:rPr>
          <w:noProof/>
        </w:rPr>
        <w:t>6</w:t>
      </w:r>
      <w:r>
        <w:rPr>
          <w:noProof/>
        </w:rPr>
        <w:fldChar w:fldCharType="end"/>
      </w:r>
    </w:p>
    <w:p w14:paraId="5CC2B2D3" w14:textId="65847BE2" w:rsidR="003D6144" w:rsidRDefault="003D6144">
      <w:pPr>
        <w:pStyle w:val="TM2"/>
        <w:tabs>
          <w:tab w:val="left" w:pos="800"/>
        </w:tabs>
        <w:rPr>
          <w:rFonts w:asciiTheme="minorHAnsi" w:eastAsiaTheme="minorEastAsia" w:hAnsiTheme="minorHAnsi" w:cstheme="minorBidi"/>
          <w:b w:val="0"/>
          <w:bCs w:val="0"/>
          <w:noProof/>
        </w:rPr>
      </w:pPr>
      <w:r>
        <w:rPr>
          <w:noProof/>
        </w:rPr>
        <w:t>5.3</w:t>
      </w:r>
      <w:r>
        <w:rPr>
          <w:rFonts w:asciiTheme="minorHAnsi" w:eastAsiaTheme="minorEastAsia" w:hAnsiTheme="minorHAnsi" w:cstheme="minorBidi"/>
          <w:b w:val="0"/>
          <w:bCs w:val="0"/>
          <w:noProof/>
        </w:rPr>
        <w:tab/>
      </w:r>
      <w:r>
        <w:rPr>
          <w:noProof/>
        </w:rPr>
        <w:t>Connexion au moyen d’un compte propre</w:t>
      </w:r>
      <w:r>
        <w:rPr>
          <w:noProof/>
        </w:rPr>
        <w:tab/>
      </w:r>
      <w:r>
        <w:rPr>
          <w:noProof/>
        </w:rPr>
        <w:fldChar w:fldCharType="begin"/>
      </w:r>
      <w:r>
        <w:rPr>
          <w:noProof/>
        </w:rPr>
        <w:instrText xml:space="preserve"> PAGEREF _Toc154149983 \h </w:instrText>
      </w:r>
      <w:r>
        <w:rPr>
          <w:noProof/>
        </w:rPr>
      </w:r>
      <w:r>
        <w:rPr>
          <w:noProof/>
        </w:rPr>
        <w:fldChar w:fldCharType="separate"/>
      </w:r>
      <w:r>
        <w:rPr>
          <w:noProof/>
        </w:rPr>
        <w:t>6</w:t>
      </w:r>
      <w:r>
        <w:rPr>
          <w:noProof/>
        </w:rPr>
        <w:fldChar w:fldCharType="end"/>
      </w:r>
    </w:p>
    <w:p w14:paraId="34533839" w14:textId="2A7198A8" w:rsidR="003D6144" w:rsidRDefault="003D6144">
      <w:pPr>
        <w:pStyle w:val="TM1"/>
        <w:tabs>
          <w:tab w:val="left" w:pos="400"/>
        </w:tabs>
        <w:rPr>
          <w:rFonts w:asciiTheme="minorHAnsi" w:eastAsiaTheme="minorEastAsia" w:hAnsiTheme="minorHAnsi" w:cstheme="minorBidi"/>
          <w:b w:val="0"/>
          <w:bCs w:val="0"/>
          <w:i w:val="0"/>
          <w:iCs w:val="0"/>
          <w:noProof/>
          <w:sz w:val="22"/>
          <w:szCs w:val="22"/>
        </w:rPr>
      </w:pPr>
      <w:r w:rsidRPr="009921A6">
        <w:rPr>
          <w:noProof/>
        </w:rPr>
        <w:t>6</w:t>
      </w:r>
      <w:r>
        <w:rPr>
          <w:rFonts w:asciiTheme="minorHAnsi" w:eastAsiaTheme="minorEastAsia" w:hAnsiTheme="minorHAnsi" w:cstheme="minorBidi"/>
          <w:b w:val="0"/>
          <w:bCs w:val="0"/>
          <w:i w:val="0"/>
          <w:iCs w:val="0"/>
          <w:noProof/>
          <w:sz w:val="22"/>
          <w:szCs w:val="22"/>
        </w:rPr>
        <w:tab/>
      </w:r>
      <w:r w:rsidRPr="009921A6">
        <w:rPr>
          <w:noProof/>
        </w:rPr>
        <w:t>Obtenir le droit de déposer</w:t>
      </w:r>
      <w:r>
        <w:rPr>
          <w:noProof/>
        </w:rPr>
        <w:tab/>
      </w:r>
      <w:r>
        <w:rPr>
          <w:noProof/>
        </w:rPr>
        <w:fldChar w:fldCharType="begin"/>
      </w:r>
      <w:r>
        <w:rPr>
          <w:noProof/>
        </w:rPr>
        <w:instrText xml:space="preserve"> PAGEREF _Toc154149984 \h </w:instrText>
      </w:r>
      <w:r>
        <w:rPr>
          <w:noProof/>
        </w:rPr>
      </w:r>
      <w:r>
        <w:rPr>
          <w:noProof/>
        </w:rPr>
        <w:fldChar w:fldCharType="separate"/>
      </w:r>
      <w:r>
        <w:rPr>
          <w:noProof/>
        </w:rPr>
        <w:t>7</w:t>
      </w:r>
      <w:r>
        <w:rPr>
          <w:noProof/>
        </w:rPr>
        <w:fldChar w:fldCharType="end"/>
      </w:r>
    </w:p>
    <w:p w14:paraId="77A0A7F0" w14:textId="183391A6" w:rsidR="003D6144" w:rsidRDefault="003D6144">
      <w:pPr>
        <w:pStyle w:val="TM1"/>
        <w:tabs>
          <w:tab w:val="left" w:pos="400"/>
        </w:tabs>
        <w:rPr>
          <w:rFonts w:asciiTheme="minorHAnsi" w:eastAsiaTheme="minorEastAsia" w:hAnsiTheme="minorHAnsi" w:cstheme="minorBidi"/>
          <w:b w:val="0"/>
          <w:bCs w:val="0"/>
          <w:i w:val="0"/>
          <w:iCs w:val="0"/>
          <w:noProof/>
          <w:sz w:val="22"/>
          <w:szCs w:val="22"/>
        </w:rPr>
      </w:pPr>
      <w:r w:rsidRPr="009921A6">
        <w:rPr>
          <w:noProof/>
        </w:rPr>
        <w:t>7</w:t>
      </w:r>
      <w:r>
        <w:rPr>
          <w:rFonts w:asciiTheme="minorHAnsi" w:eastAsiaTheme="minorEastAsia" w:hAnsiTheme="minorHAnsi" w:cstheme="minorBidi"/>
          <w:b w:val="0"/>
          <w:bCs w:val="0"/>
          <w:i w:val="0"/>
          <w:iCs w:val="0"/>
          <w:noProof/>
          <w:sz w:val="22"/>
          <w:szCs w:val="22"/>
        </w:rPr>
        <w:tab/>
      </w:r>
      <w:r w:rsidRPr="009921A6">
        <w:rPr>
          <w:noProof/>
        </w:rPr>
        <w:t>Déposer le jeu de données</w:t>
      </w:r>
      <w:r>
        <w:rPr>
          <w:noProof/>
        </w:rPr>
        <w:tab/>
      </w:r>
      <w:r>
        <w:rPr>
          <w:noProof/>
        </w:rPr>
        <w:fldChar w:fldCharType="begin"/>
      </w:r>
      <w:r>
        <w:rPr>
          <w:noProof/>
        </w:rPr>
        <w:instrText xml:space="preserve"> PAGEREF _Toc154149985 \h </w:instrText>
      </w:r>
      <w:r>
        <w:rPr>
          <w:noProof/>
        </w:rPr>
      </w:r>
      <w:r>
        <w:rPr>
          <w:noProof/>
        </w:rPr>
        <w:fldChar w:fldCharType="separate"/>
      </w:r>
      <w:r>
        <w:rPr>
          <w:noProof/>
        </w:rPr>
        <w:t>7</w:t>
      </w:r>
      <w:r>
        <w:rPr>
          <w:noProof/>
        </w:rPr>
        <w:fldChar w:fldCharType="end"/>
      </w:r>
    </w:p>
    <w:p w14:paraId="69579C18" w14:textId="516F9C4E" w:rsidR="003D6144" w:rsidRDefault="003D6144">
      <w:pPr>
        <w:pStyle w:val="TM2"/>
        <w:tabs>
          <w:tab w:val="left" w:pos="800"/>
        </w:tabs>
        <w:rPr>
          <w:rFonts w:asciiTheme="minorHAnsi" w:eastAsiaTheme="minorEastAsia" w:hAnsiTheme="minorHAnsi" w:cstheme="minorBidi"/>
          <w:b w:val="0"/>
          <w:bCs w:val="0"/>
          <w:noProof/>
        </w:rPr>
      </w:pPr>
      <w:r w:rsidRPr="009921A6">
        <w:rPr>
          <w:b w:val="0"/>
          <w:noProof/>
        </w:rPr>
        <w:t>7.1</w:t>
      </w:r>
      <w:r>
        <w:rPr>
          <w:rFonts w:asciiTheme="minorHAnsi" w:eastAsiaTheme="minorEastAsia" w:hAnsiTheme="minorHAnsi" w:cstheme="minorBidi"/>
          <w:b w:val="0"/>
          <w:bCs w:val="0"/>
          <w:noProof/>
        </w:rPr>
        <w:tab/>
      </w:r>
      <w:r>
        <w:rPr>
          <w:noProof/>
        </w:rPr>
        <w:t xml:space="preserve">Les étapes du dépôt </w:t>
      </w:r>
      <w:r w:rsidRPr="009921A6">
        <w:rPr>
          <w:b w:val="0"/>
          <w:noProof/>
        </w:rPr>
        <w:t>(seront détaillées dans les paragraphes suivants)</w:t>
      </w:r>
      <w:r>
        <w:rPr>
          <w:noProof/>
        </w:rPr>
        <w:tab/>
      </w:r>
      <w:r>
        <w:rPr>
          <w:noProof/>
        </w:rPr>
        <w:fldChar w:fldCharType="begin"/>
      </w:r>
      <w:r>
        <w:rPr>
          <w:noProof/>
        </w:rPr>
        <w:instrText xml:space="preserve"> PAGEREF _Toc154149986 \h </w:instrText>
      </w:r>
      <w:r>
        <w:rPr>
          <w:noProof/>
        </w:rPr>
      </w:r>
      <w:r>
        <w:rPr>
          <w:noProof/>
        </w:rPr>
        <w:fldChar w:fldCharType="separate"/>
      </w:r>
      <w:r>
        <w:rPr>
          <w:noProof/>
        </w:rPr>
        <w:t>7</w:t>
      </w:r>
      <w:r>
        <w:rPr>
          <w:noProof/>
        </w:rPr>
        <w:fldChar w:fldCharType="end"/>
      </w:r>
    </w:p>
    <w:p w14:paraId="610C32F0" w14:textId="24E75620" w:rsidR="003D6144" w:rsidRDefault="003D6144">
      <w:pPr>
        <w:pStyle w:val="TM2"/>
        <w:tabs>
          <w:tab w:val="left" w:pos="800"/>
        </w:tabs>
        <w:rPr>
          <w:rFonts w:asciiTheme="minorHAnsi" w:eastAsiaTheme="minorEastAsia" w:hAnsiTheme="minorHAnsi" w:cstheme="minorBidi"/>
          <w:b w:val="0"/>
          <w:bCs w:val="0"/>
          <w:noProof/>
        </w:rPr>
      </w:pPr>
      <w:r>
        <w:rPr>
          <w:noProof/>
        </w:rPr>
        <w:t>7.2</w:t>
      </w:r>
      <w:r>
        <w:rPr>
          <w:rFonts w:asciiTheme="minorHAnsi" w:eastAsiaTheme="minorEastAsia" w:hAnsiTheme="minorHAnsi" w:cstheme="minorBidi"/>
          <w:b w:val="0"/>
          <w:bCs w:val="0"/>
          <w:noProof/>
        </w:rPr>
        <w:tab/>
      </w:r>
      <w:r>
        <w:rPr>
          <w:noProof/>
        </w:rPr>
        <w:t>Dernières vérifications</w:t>
      </w:r>
      <w:r>
        <w:rPr>
          <w:noProof/>
        </w:rPr>
        <w:tab/>
      </w:r>
      <w:r>
        <w:rPr>
          <w:noProof/>
        </w:rPr>
        <w:fldChar w:fldCharType="begin"/>
      </w:r>
      <w:r>
        <w:rPr>
          <w:noProof/>
        </w:rPr>
        <w:instrText xml:space="preserve"> PAGEREF _Toc154149987 \h </w:instrText>
      </w:r>
      <w:r>
        <w:rPr>
          <w:noProof/>
        </w:rPr>
      </w:r>
      <w:r>
        <w:rPr>
          <w:noProof/>
        </w:rPr>
        <w:fldChar w:fldCharType="separate"/>
      </w:r>
      <w:r>
        <w:rPr>
          <w:noProof/>
        </w:rPr>
        <w:t>8</w:t>
      </w:r>
      <w:r>
        <w:rPr>
          <w:noProof/>
        </w:rPr>
        <w:fldChar w:fldCharType="end"/>
      </w:r>
    </w:p>
    <w:p w14:paraId="2C0B0272" w14:textId="390AADC7" w:rsidR="003D6144" w:rsidRDefault="003D6144">
      <w:pPr>
        <w:pStyle w:val="TM2"/>
        <w:tabs>
          <w:tab w:val="left" w:pos="800"/>
        </w:tabs>
        <w:rPr>
          <w:rFonts w:asciiTheme="minorHAnsi" w:eastAsiaTheme="minorEastAsia" w:hAnsiTheme="minorHAnsi" w:cstheme="minorBidi"/>
          <w:b w:val="0"/>
          <w:bCs w:val="0"/>
          <w:noProof/>
        </w:rPr>
      </w:pPr>
      <w:r>
        <w:rPr>
          <w:noProof/>
        </w:rPr>
        <w:t>7.3</w:t>
      </w:r>
      <w:r>
        <w:rPr>
          <w:rFonts w:asciiTheme="minorHAnsi" w:eastAsiaTheme="minorEastAsia" w:hAnsiTheme="minorHAnsi" w:cstheme="minorBidi"/>
          <w:b w:val="0"/>
          <w:bCs w:val="0"/>
          <w:noProof/>
        </w:rPr>
        <w:tab/>
      </w:r>
      <w:r>
        <w:rPr>
          <w:noProof/>
        </w:rPr>
        <w:t>Sélectionner la collection</w:t>
      </w:r>
      <w:r>
        <w:rPr>
          <w:noProof/>
        </w:rPr>
        <w:tab/>
      </w:r>
      <w:r>
        <w:rPr>
          <w:noProof/>
        </w:rPr>
        <w:fldChar w:fldCharType="begin"/>
      </w:r>
      <w:r>
        <w:rPr>
          <w:noProof/>
        </w:rPr>
        <w:instrText xml:space="preserve"> PAGEREF _Toc154149988 \h </w:instrText>
      </w:r>
      <w:r>
        <w:rPr>
          <w:noProof/>
        </w:rPr>
      </w:r>
      <w:r>
        <w:rPr>
          <w:noProof/>
        </w:rPr>
        <w:fldChar w:fldCharType="separate"/>
      </w:r>
      <w:r>
        <w:rPr>
          <w:noProof/>
        </w:rPr>
        <w:t>8</w:t>
      </w:r>
      <w:r>
        <w:rPr>
          <w:noProof/>
        </w:rPr>
        <w:fldChar w:fldCharType="end"/>
      </w:r>
    </w:p>
    <w:p w14:paraId="3D69A069" w14:textId="365A94F3" w:rsidR="003D6144" w:rsidRDefault="003D6144">
      <w:pPr>
        <w:pStyle w:val="TM2"/>
        <w:tabs>
          <w:tab w:val="left" w:pos="800"/>
        </w:tabs>
        <w:rPr>
          <w:rFonts w:asciiTheme="minorHAnsi" w:eastAsiaTheme="minorEastAsia" w:hAnsiTheme="minorHAnsi" w:cstheme="minorBidi"/>
          <w:b w:val="0"/>
          <w:bCs w:val="0"/>
          <w:noProof/>
        </w:rPr>
      </w:pPr>
      <w:r>
        <w:rPr>
          <w:noProof/>
        </w:rPr>
        <w:t>7.4</w:t>
      </w:r>
      <w:r>
        <w:rPr>
          <w:rFonts w:asciiTheme="minorHAnsi" w:eastAsiaTheme="minorEastAsia" w:hAnsiTheme="minorHAnsi" w:cstheme="minorBidi"/>
          <w:b w:val="0"/>
          <w:bCs w:val="0"/>
          <w:noProof/>
        </w:rPr>
        <w:tab/>
      </w:r>
      <w:r>
        <w:rPr>
          <w:noProof/>
        </w:rPr>
        <w:t>Créer le jeu de données (dataset)</w:t>
      </w:r>
      <w:r>
        <w:rPr>
          <w:noProof/>
        </w:rPr>
        <w:tab/>
      </w:r>
      <w:r>
        <w:rPr>
          <w:noProof/>
        </w:rPr>
        <w:fldChar w:fldCharType="begin"/>
      </w:r>
      <w:r>
        <w:rPr>
          <w:noProof/>
        </w:rPr>
        <w:instrText xml:space="preserve"> PAGEREF _Toc154149989 \h </w:instrText>
      </w:r>
      <w:r>
        <w:rPr>
          <w:noProof/>
        </w:rPr>
      </w:r>
      <w:r>
        <w:rPr>
          <w:noProof/>
        </w:rPr>
        <w:fldChar w:fldCharType="separate"/>
      </w:r>
      <w:r>
        <w:rPr>
          <w:noProof/>
        </w:rPr>
        <w:t>9</w:t>
      </w:r>
      <w:r>
        <w:rPr>
          <w:noProof/>
        </w:rPr>
        <w:fldChar w:fldCharType="end"/>
      </w:r>
    </w:p>
    <w:p w14:paraId="3A82F28C" w14:textId="6D35CD82" w:rsidR="008C59F9" w:rsidRPr="00BB4F56" w:rsidRDefault="008C59F9" w:rsidP="00BB4F56">
      <w:pPr>
        <w:pStyle w:val="Titre1"/>
        <w:numPr>
          <w:ilvl w:val="0"/>
          <w:numId w:val="0"/>
        </w:numPr>
        <w:ind w:left="432" w:hanging="432"/>
        <w:rPr>
          <w:sz w:val="16"/>
          <w:lang w:val="fr-FR"/>
        </w:rPr>
      </w:pPr>
      <w:r w:rsidRPr="00605F5C">
        <w:rPr>
          <w:sz w:val="16"/>
        </w:rPr>
        <w:lastRenderedPageBreak/>
        <w:fldChar w:fldCharType="end"/>
      </w:r>
    </w:p>
    <w:p w14:paraId="49323655" w14:textId="4691400F" w:rsidR="00BB4F56" w:rsidRPr="00BB4F56" w:rsidRDefault="00BB4F56" w:rsidP="00BB4F56">
      <w:pPr>
        <w:pStyle w:val="Titre1"/>
        <w:rPr>
          <w:sz w:val="28"/>
          <w:szCs w:val="28"/>
        </w:rPr>
      </w:pPr>
      <w:bookmarkStart w:id="1" w:name="_Toc154149976"/>
      <w:r w:rsidRPr="00BB4F56">
        <w:rPr>
          <w:sz w:val="28"/>
          <w:szCs w:val="28"/>
        </w:rPr>
        <w:t>Si vou</w:t>
      </w:r>
      <w:r>
        <w:rPr>
          <w:sz w:val="28"/>
          <w:szCs w:val="28"/>
        </w:rPr>
        <w:t>s êtes pressé.e</w:t>
      </w:r>
      <w:bookmarkEnd w:id="1"/>
    </w:p>
    <w:p w14:paraId="7AC73C3E" w14:textId="77777777" w:rsidR="00BB4F56" w:rsidRPr="00BB4F56" w:rsidRDefault="00BB4F56" w:rsidP="00BB4F56">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45"/>
      </w:tblGrid>
      <w:tr w:rsidR="004362B0" w:rsidRPr="00605F5C" w14:paraId="62333F55" w14:textId="77777777" w:rsidTr="000D7296">
        <w:trPr>
          <w:trHeight w:val="3819"/>
        </w:trPr>
        <w:tc>
          <w:tcPr>
            <w:tcW w:w="9345" w:type="dxa"/>
          </w:tcPr>
          <w:p w14:paraId="49BA439E" w14:textId="259BB878" w:rsidR="004362B0" w:rsidRPr="00605F5C" w:rsidRDefault="00EE186D" w:rsidP="000D7296">
            <w:pPr>
              <w:ind w:left="137"/>
              <w:rPr>
                <w:sz w:val="24"/>
                <w:szCs w:val="24"/>
              </w:rPr>
            </w:pPr>
            <w:bookmarkStart w:id="2" w:name="_Toc405029980"/>
            <w:bookmarkStart w:id="3" w:name="_Toc351518237"/>
            <w:bookmarkStart w:id="4" w:name="_Toc351513480"/>
            <w:bookmarkStart w:id="5" w:name="_Toc350754748"/>
            <w:r>
              <w:rPr>
                <w:sz w:val="24"/>
                <w:szCs w:val="24"/>
              </w:rPr>
              <w:br w:type="page"/>
            </w:r>
          </w:p>
          <w:p w14:paraId="017A9725" w14:textId="77777777" w:rsidR="004362B0" w:rsidRDefault="004362B0" w:rsidP="000D7296">
            <w:pPr>
              <w:pStyle w:val="Paragraphedeliste"/>
              <w:ind w:left="857"/>
              <w:rPr>
                <w:rFonts w:ascii="Arial" w:hAnsi="Arial" w:cs="Arial"/>
                <w:sz w:val="24"/>
                <w:szCs w:val="24"/>
              </w:rPr>
            </w:pPr>
          </w:p>
          <w:p w14:paraId="570524DB" w14:textId="77777777" w:rsidR="004362B0" w:rsidRPr="003A2FAC" w:rsidRDefault="004362B0" w:rsidP="007050C6">
            <w:pPr>
              <w:pStyle w:val="Paragraphedeliste"/>
              <w:numPr>
                <w:ilvl w:val="0"/>
                <w:numId w:val="39"/>
              </w:numPr>
              <w:rPr>
                <w:rFonts w:ascii="Arial" w:hAnsi="Arial" w:cs="Arial"/>
                <w:sz w:val="24"/>
                <w:szCs w:val="24"/>
              </w:rPr>
            </w:pPr>
            <w:r>
              <w:rPr>
                <w:rFonts w:ascii="Arial" w:hAnsi="Arial" w:cs="Arial"/>
                <w:sz w:val="24"/>
                <w:szCs w:val="24"/>
              </w:rPr>
              <w:t>Re</w:t>
            </w:r>
            <w:r w:rsidRPr="003A2FAC">
              <w:rPr>
                <w:rFonts w:ascii="Arial" w:hAnsi="Arial" w:cs="Arial"/>
                <w:sz w:val="24"/>
                <w:szCs w:val="24"/>
              </w:rPr>
              <w:t xml:space="preserve">ndez-vous sur le site </w:t>
            </w:r>
            <w:hyperlink r:id="rId11" w:history="1">
              <w:r w:rsidRPr="003A2FAC">
                <w:rPr>
                  <w:rStyle w:val="Lienhypertexte"/>
                  <w:rFonts w:ascii="Arial" w:hAnsi="Arial" w:cs="Arial"/>
                  <w:sz w:val="24"/>
                  <w:szCs w:val="24"/>
                </w:rPr>
                <w:t>https://recherche.data.gouv.fr/fr</w:t>
              </w:r>
            </w:hyperlink>
            <w:r w:rsidRPr="003A2FAC">
              <w:rPr>
                <w:rFonts w:ascii="Arial" w:hAnsi="Arial" w:cs="Arial"/>
                <w:sz w:val="24"/>
                <w:szCs w:val="24"/>
              </w:rPr>
              <w:t>, cliquez sur le lien « Déposer / Publier un jeu de données » puis sur le lien « Se connecter » en haut à droite.</w:t>
            </w:r>
          </w:p>
          <w:p w14:paraId="7B63CB29" w14:textId="77777777" w:rsidR="004362B0" w:rsidRPr="003A2FAC" w:rsidRDefault="004362B0" w:rsidP="000D7296">
            <w:pPr>
              <w:pStyle w:val="Paragraphedeliste"/>
              <w:ind w:left="857"/>
              <w:rPr>
                <w:rFonts w:ascii="Arial" w:hAnsi="Arial" w:cs="Arial"/>
                <w:sz w:val="24"/>
                <w:szCs w:val="24"/>
              </w:rPr>
            </w:pPr>
          </w:p>
          <w:p w14:paraId="3E75D4E3" w14:textId="77777777" w:rsidR="004362B0" w:rsidRPr="003A2FAC" w:rsidRDefault="004362B0" w:rsidP="007050C6">
            <w:pPr>
              <w:pStyle w:val="Paragraphedeliste"/>
              <w:numPr>
                <w:ilvl w:val="0"/>
                <w:numId w:val="39"/>
              </w:numPr>
              <w:ind w:left="857"/>
              <w:rPr>
                <w:rFonts w:ascii="Arial" w:hAnsi="Arial" w:cs="Arial"/>
                <w:sz w:val="24"/>
                <w:szCs w:val="24"/>
              </w:rPr>
            </w:pPr>
            <w:r w:rsidRPr="003A2FAC">
              <w:rPr>
                <w:rFonts w:ascii="Arial" w:hAnsi="Arial" w:cs="Arial"/>
                <w:sz w:val="24"/>
                <w:szCs w:val="24"/>
              </w:rPr>
              <w:t xml:space="preserve">Une fois connecté.e, choisissez l’entrepôt Inserm puis la collection thématique </w:t>
            </w:r>
            <w:r w:rsidRPr="003A2FAC">
              <w:rPr>
                <w:rFonts w:ascii="Arial" w:hAnsi="Arial" w:cs="Arial"/>
                <w:i/>
                <w:sz w:val="24"/>
                <w:szCs w:val="24"/>
              </w:rPr>
              <w:t>ad hoc</w:t>
            </w:r>
            <w:r w:rsidRPr="003A2FAC">
              <w:rPr>
                <w:rFonts w:ascii="Arial" w:hAnsi="Arial" w:cs="Arial"/>
                <w:sz w:val="24"/>
                <w:szCs w:val="24"/>
              </w:rPr>
              <w:t xml:space="preserve"> (ou la collection « Entrepôt Générique Inserm »).</w:t>
            </w:r>
          </w:p>
          <w:p w14:paraId="4974DF02" w14:textId="77777777" w:rsidR="004362B0" w:rsidRPr="003A2FAC" w:rsidRDefault="004362B0" w:rsidP="000D7296">
            <w:pPr>
              <w:pStyle w:val="Paragraphedeliste"/>
              <w:ind w:left="857"/>
              <w:rPr>
                <w:rFonts w:ascii="Arial" w:hAnsi="Arial" w:cs="Arial"/>
                <w:sz w:val="24"/>
                <w:szCs w:val="24"/>
              </w:rPr>
            </w:pPr>
          </w:p>
          <w:p w14:paraId="239C21B3" w14:textId="77777777" w:rsidR="004362B0" w:rsidRPr="003A2FAC" w:rsidRDefault="004362B0" w:rsidP="007050C6">
            <w:pPr>
              <w:pStyle w:val="Paragraphedeliste"/>
              <w:numPr>
                <w:ilvl w:val="0"/>
                <w:numId w:val="39"/>
              </w:numPr>
              <w:ind w:left="857"/>
              <w:rPr>
                <w:rFonts w:ascii="Arial" w:hAnsi="Arial" w:cs="Arial"/>
                <w:sz w:val="24"/>
                <w:szCs w:val="24"/>
              </w:rPr>
            </w:pPr>
            <w:r w:rsidRPr="003A2FAC">
              <w:rPr>
                <w:rFonts w:ascii="Arial" w:hAnsi="Arial" w:cs="Arial"/>
                <w:sz w:val="24"/>
                <w:szCs w:val="24"/>
              </w:rPr>
              <w:t xml:space="preserve">Créez-y le jeu de données et décrivez-le, dans le respect des engagements de l’Inserm sur </w:t>
            </w:r>
            <w:hyperlink r:id="rId12" w:history="1">
              <w:r w:rsidRPr="003A2FAC">
                <w:rPr>
                  <w:rStyle w:val="Lienhypertexte"/>
                  <w:rFonts w:ascii="Arial" w:hAnsi="Arial" w:cs="Arial"/>
                  <w:sz w:val="24"/>
                  <w:szCs w:val="24"/>
                </w:rPr>
                <w:t>les métadonnées de citation et de fichiers</w:t>
              </w:r>
            </w:hyperlink>
            <w:r w:rsidRPr="003A2FAC">
              <w:rPr>
                <w:rFonts w:ascii="Arial" w:hAnsi="Arial" w:cs="Arial"/>
                <w:sz w:val="24"/>
                <w:szCs w:val="24"/>
              </w:rPr>
              <w:t> ; le cas échéant, télécharg</w:t>
            </w:r>
            <w:r>
              <w:rPr>
                <w:rFonts w:ascii="Arial" w:hAnsi="Arial" w:cs="Arial"/>
                <w:sz w:val="24"/>
                <w:szCs w:val="24"/>
              </w:rPr>
              <w:t>ez les données proprement dites ; publiez-le.</w:t>
            </w:r>
          </w:p>
          <w:p w14:paraId="37C59EED" w14:textId="77777777" w:rsidR="004362B0" w:rsidRPr="003A2FAC" w:rsidRDefault="004362B0" w:rsidP="000D7296">
            <w:pPr>
              <w:ind w:left="137"/>
              <w:rPr>
                <w:rFonts w:ascii="Arial" w:hAnsi="Arial" w:cs="Arial"/>
                <w:sz w:val="24"/>
                <w:szCs w:val="24"/>
              </w:rPr>
            </w:pPr>
          </w:p>
          <w:p w14:paraId="336ECE34" w14:textId="6DAC151F" w:rsidR="004362B0" w:rsidRPr="003A2FAC" w:rsidRDefault="004362B0" w:rsidP="000D7296">
            <w:pPr>
              <w:ind w:left="137"/>
              <w:rPr>
                <w:rFonts w:ascii="Arial" w:hAnsi="Arial" w:cs="Arial"/>
                <w:sz w:val="24"/>
                <w:szCs w:val="24"/>
              </w:rPr>
            </w:pPr>
            <w:r w:rsidRPr="003A2FAC">
              <w:rPr>
                <w:rFonts w:ascii="Arial" w:hAnsi="Arial" w:cs="Arial"/>
                <w:sz w:val="24"/>
                <w:szCs w:val="24"/>
              </w:rPr>
              <w:t>Votr</w:t>
            </w:r>
            <w:r>
              <w:rPr>
                <w:rFonts w:ascii="Arial" w:hAnsi="Arial" w:cs="Arial"/>
                <w:sz w:val="24"/>
                <w:szCs w:val="24"/>
              </w:rPr>
              <w:t xml:space="preserve">e jeu de données, une fois rendu public, sera </w:t>
            </w:r>
            <w:r w:rsidRPr="003A2FAC">
              <w:rPr>
                <w:rFonts w:ascii="Arial" w:hAnsi="Arial" w:cs="Arial"/>
                <w:sz w:val="24"/>
                <w:szCs w:val="24"/>
              </w:rPr>
              <w:t xml:space="preserve">vérifié par </w:t>
            </w:r>
            <w:r w:rsidR="00EC1E12">
              <w:rPr>
                <w:rFonts w:ascii="Arial" w:hAnsi="Arial" w:cs="Arial"/>
                <w:sz w:val="24"/>
                <w:szCs w:val="24"/>
              </w:rPr>
              <w:t>le Département de la Science Ouverte (DSO).</w:t>
            </w:r>
          </w:p>
          <w:p w14:paraId="3CE96E24" w14:textId="77777777" w:rsidR="004362B0" w:rsidRPr="00605F5C" w:rsidRDefault="004362B0" w:rsidP="000D7296">
            <w:pPr>
              <w:ind w:left="137"/>
              <w:rPr>
                <w:sz w:val="24"/>
                <w:szCs w:val="24"/>
              </w:rPr>
            </w:pPr>
          </w:p>
        </w:tc>
      </w:tr>
    </w:tbl>
    <w:p w14:paraId="63117B11" w14:textId="77777777" w:rsidR="004362B0" w:rsidRDefault="004362B0" w:rsidP="004362B0">
      <w:pPr>
        <w:pStyle w:val="Paragraphedeliste"/>
        <w:rPr>
          <w:sz w:val="24"/>
          <w:szCs w:val="24"/>
        </w:rPr>
      </w:pPr>
    </w:p>
    <w:p w14:paraId="39D96E8F" w14:textId="77777777" w:rsidR="00BB4F56" w:rsidRPr="00C623F0" w:rsidRDefault="00BB4F56" w:rsidP="00BB4F56">
      <w:pPr>
        <w:spacing w:line="276" w:lineRule="auto"/>
        <w:rPr>
          <w:rFonts w:ascii="Arial" w:hAnsi="Arial" w:cs="Arial"/>
        </w:rPr>
      </w:pPr>
      <w:r w:rsidRPr="00C623F0">
        <w:rPr>
          <w:rFonts w:ascii="Arial" w:hAnsi="Arial" w:cs="Arial"/>
        </w:rPr>
        <w:t>Le document « EDI – Description du service » contient des éléments généraux sur EDI, auxquels le présent document, plus opérationnel, renvoie quand nécessaire.</w:t>
      </w:r>
    </w:p>
    <w:p w14:paraId="3488913D" w14:textId="77777777" w:rsidR="00BB4F56" w:rsidRDefault="00BB4F56" w:rsidP="004362B0">
      <w:pPr>
        <w:rPr>
          <w:rFonts w:ascii="Arial" w:hAnsi="Arial" w:cs="Arial"/>
        </w:rPr>
      </w:pPr>
    </w:p>
    <w:p w14:paraId="1AA1FFD9" w14:textId="26DC7AC3" w:rsidR="004362B0" w:rsidRPr="00BB4F56" w:rsidRDefault="004362B0" w:rsidP="004362B0">
      <w:pPr>
        <w:rPr>
          <w:rStyle w:val="Lienhypertexte"/>
          <w:rFonts w:ascii="Arial" w:hAnsi="Arial" w:cs="Arial"/>
        </w:rPr>
      </w:pPr>
      <w:r w:rsidRPr="00BB4F56">
        <w:rPr>
          <w:rFonts w:ascii="Arial" w:hAnsi="Arial" w:cs="Arial"/>
        </w:rPr>
        <w:t xml:space="preserve">Pour de l’assistance, écrire à l’adresse </w:t>
      </w:r>
      <w:hyperlink r:id="rId13" w:history="1">
        <w:r w:rsidR="00AD4ADC" w:rsidRPr="00BA401B">
          <w:rPr>
            <w:rStyle w:val="Lienhypertexte"/>
            <w:rFonts w:ascii="Arial" w:hAnsi="Arial" w:cs="Arial"/>
          </w:rPr>
          <w:t>support-edi@inserm.fr</w:t>
        </w:r>
      </w:hyperlink>
    </w:p>
    <w:p w14:paraId="64B28CEE" w14:textId="61767BEF" w:rsidR="00687BA9" w:rsidRDefault="00687BA9" w:rsidP="00687BA9">
      <w:bookmarkStart w:id="6" w:name="_Toc350754749"/>
      <w:bookmarkStart w:id="7" w:name="_Toc351513481"/>
      <w:bookmarkStart w:id="8" w:name="_Toc351518238"/>
      <w:bookmarkEnd w:id="0"/>
      <w:bookmarkEnd w:id="2"/>
      <w:bookmarkEnd w:id="3"/>
      <w:bookmarkEnd w:id="4"/>
      <w:bookmarkEnd w:id="5"/>
    </w:p>
    <w:p w14:paraId="197D5C97" w14:textId="77777777" w:rsidR="00FF632B" w:rsidRPr="00687BA9" w:rsidRDefault="00FF632B" w:rsidP="00687BA9"/>
    <w:p w14:paraId="78089B7F" w14:textId="42C8EF24" w:rsidR="000C142A" w:rsidRPr="00605F5C" w:rsidRDefault="000C142A" w:rsidP="00322F3F">
      <w:pPr>
        <w:pStyle w:val="Titre1"/>
        <w:rPr>
          <w:sz w:val="28"/>
          <w:szCs w:val="28"/>
          <w:lang w:val="fr-FR"/>
        </w:rPr>
      </w:pPr>
      <w:bookmarkStart w:id="9" w:name="_Toc154149977"/>
      <w:r w:rsidRPr="00605F5C">
        <w:rPr>
          <w:sz w:val="28"/>
          <w:szCs w:val="28"/>
          <w:lang w:val="fr-FR"/>
        </w:rPr>
        <w:t>Liste de vérification du déposant</w:t>
      </w:r>
      <w:bookmarkEnd w:id="9"/>
    </w:p>
    <w:p w14:paraId="74D3C49A" w14:textId="433D500E" w:rsidR="00687BA9" w:rsidRPr="00687BA9" w:rsidRDefault="00483B50" w:rsidP="003F5DF3">
      <w:pPr>
        <w:spacing w:line="276" w:lineRule="auto"/>
        <w:rPr>
          <w:rFonts w:ascii="Arial" w:hAnsi="Arial" w:cs="Arial"/>
        </w:rPr>
      </w:pPr>
      <w:r>
        <w:rPr>
          <w:rFonts w:ascii="Arial" w:hAnsi="Arial" w:cs="Arial"/>
        </w:rPr>
        <w:t>Je suis</w:t>
      </w:r>
      <w:r w:rsidR="00687BA9" w:rsidRPr="00687BA9">
        <w:rPr>
          <w:rFonts w:ascii="Arial" w:hAnsi="Arial" w:cs="Arial"/>
        </w:rPr>
        <w:t xml:space="preserve"> éligible à l’utilisation de EDI si :</w:t>
      </w:r>
    </w:p>
    <w:p w14:paraId="44244039" w14:textId="77777777" w:rsidR="00687BA9" w:rsidRPr="00687BA9" w:rsidRDefault="00687BA9" w:rsidP="003F5DF3">
      <w:pPr>
        <w:spacing w:line="276" w:lineRule="auto"/>
        <w:rPr>
          <w:rFonts w:ascii="Arial" w:hAnsi="Arial" w:cs="Arial"/>
        </w:rPr>
      </w:pPr>
    </w:p>
    <w:p w14:paraId="6D50D6B4" w14:textId="4A5D6172" w:rsidR="00434177" w:rsidRPr="00687BA9" w:rsidRDefault="00434177" w:rsidP="007050C6">
      <w:pPr>
        <w:pStyle w:val="Paragraphedeliste"/>
        <w:numPr>
          <w:ilvl w:val="0"/>
          <w:numId w:val="38"/>
        </w:numPr>
        <w:ind w:left="426"/>
        <w:rPr>
          <w:rFonts w:ascii="Arial" w:hAnsi="Arial" w:cs="Arial"/>
          <w:sz w:val="20"/>
          <w:szCs w:val="20"/>
        </w:rPr>
      </w:pPr>
      <w:r w:rsidRPr="00687BA9">
        <w:rPr>
          <w:rFonts w:ascii="Arial" w:hAnsi="Arial" w:cs="Arial"/>
          <w:sz w:val="20"/>
          <w:szCs w:val="20"/>
        </w:rPr>
        <w:t xml:space="preserve">Je travaille dans une structure de recherche dont l’Inserm est une cotutelle </w:t>
      </w:r>
      <w:r w:rsidR="00483B50">
        <w:rPr>
          <w:rFonts w:ascii="Arial" w:hAnsi="Arial" w:cs="Arial"/>
          <w:sz w:val="20"/>
          <w:szCs w:val="20"/>
        </w:rPr>
        <w:t>et/</w:t>
      </w:r>
      <w:r w:rsidRPr="00687BA9">
        <w:rPr>
          <w:rFonts w:ascii="Arial" w:hAnsi="Arial" w:cs="Arial"/>
          <w:sz w:val="20"/>
          <w:szCs w:val="20"/>
        </w:rPr>
        <w:t>ou j’ai travaillé sur un projet dont l’Inserm est le financeur ou le promoteur.</w:t>
      </w:r>
    </w:p>
    <w:p w14:paraId="7EA38A31" w14:textId="7189E2F8" w:rsidR="00434177" w:rsidRPr="00687BA9" w:rsidRDefault="00A12380" w:rsidP="00687BA9">
      <w:pPr>
        <w:ind w:left="426"/>
        <w:rPr>
          <w:rFonts w:ascii="Arial" w:hAnsi="Arial" w:cs="Arial"/>
          <w:i/>
        </w:rPr>
      </w:pPr>
      <w:r>
        <w:rPr>
          <w:rFonts w:ascii="Arial" w:hAnsi="Arial" w:cs="Arial"/>
          <w:i/>
        </w:rPr>
        <w:t>Sinon,</w:t>
      </w:r>
      <w:r w:rsidR="00434177" w:rsidRPr="00687BA9">
        <w:rPr>
          <w:rFonts w:ascii="Arial" w:hAnsi="Arial" w:cs="Arial"/>
          <w:i/>
        </w:rPr>
        <w:t xml:space="preserve"> je cherche un autre entrepôt pour mon jeu de données : </w:t>
      </w:r>
      <w:r w:rsidR="00322F3F" w:rsidRPr="00687BA9">
        <w:rPr>
          <w:rFonts w:ascii="Arial" w:hAnsi="Arial" w:cs="Arial"/>
          <w:i/>
        </w:rPr>
        <w:t xml:space="preserve">un entrepôt disciplinaire, </w:t>
      </w:r>
      <w:r w:rsidR="00434177" w:rsidRPr="00687BA9">
        <w:rPr>
          <w:rFonts w:ascii="Arial" w:hAnsi="Arial" w:cs="Arial"/>
          <w:i/>
        </w:rPr>
        <w:t xml:space="preserve">celui de l’une des autres cotutelles, </w:t>
      </w:r>
      <w:hyperlink r:id="rId14" w:history="1">
        <w:r w:rsidR="00434177" w:rsidRPr="00687BA9">
          <w:rPr>
            <w:rFonts w:ascii="Arial" w:hAnsi="Arial" w:cs="Arial"/>
            <w:i/>
            <w:color w:val="365F91" w:themeColor="accent1" w:themeShade="BF"/>
            <w:u w:val="single"/>
          </w:rPr>
          <w:t>l’entrepôt générique de RDG</w:t>
        </w:r>
      </w:hyperlink>
      <w:r w:rsidR="00434177" w:rsidRPr="00687BA9">
        <w:rPr>
          <w:rFonts w:ascii="Arial" w:hAnsi="Arial" w:cs="Arial"/>
          <w:i/>
        </w:rPr>
        <w:t xml:space="preserve">, </w:t>
      </w:r>
      <w:r w:rsidR="00BB3B8F" w:rsidRPr="00687BA9">
        <w:rPr>
          <w:rFonts w:ascii="Arial" w:hAnsi="Arial" w:cs="Arial"/>
          <w:i/>
        </w:rPr>
        <w:t>etc</w:t>
      </w:r>
      <w:r w:rsidR="00434177" w:rsidRPr="00687BA9">
        <w:rPr>
          <w:rFonts w:ascii="Arial" w:hAnsi="Arial" w:cs="Arial"/>
          <w:i/>
        </w:rPr>
        <w:t>.</w:t>
      </w:r>
    </w:p>
    <w:p w14:paraId="4D2EBA5A" w14:textId="77777777" w:rsidR="00434177" w:rsidRPr="00687BA9" w:rsidRDefault="00434177" w:rsidP="00687BA9">
      <w:pPr>
        <w:spacing w:line="276" w:lineRule="auto"/>
        <w:ind w:left="426"/>
        <w:rPr>
          <w:rFonts w:ascii="Arial" w:hAnsi="Arial" w:cs="Arial"/>
        </w:rPr>
      </w:pPr>
    </w:p>
    <w:p w14:paraId="73B81A97" w14:textId="6DBCE4A2" w:rsidR="00F05666" w:rsidRDefault="00F05666" w:rsidP="007050C6">
      <w:pPr>
        <w:pStyle w:val="Paragraphedeliste"/>
        <w:numPr>
          <w:ilvl w:val="0"/>
          <w:numId w:val="38"/>
        </w:numPr>
        <w:ind w:left="426"/>
        <w:rPr>
          <w:rFonts w:ascii="Arial" w:hAnsi="Arial" w:cs="Arial"/>
          <w:sz w:val="20"/>
          <w:szCs w:val="20"/>
        </w:rPr>
      </w:pPr>
      <w:r>
        <w:rPr>
          <w:rFonts w:ascii="Arial" w:hAnsi="Arial" w:cs="Arial"/>
          <w:sz w:val="20"/>
          <w:szCs w:val="20"/>
        </w:rPr>
        <w:t>Je dispose d’une adresse de messagerie dans le domaine @inserm.fr</w:t>
      </w:r>
    </w:p>
    <w:p w14:paraId="6C3996CF" w14:textId="740E1DF5" w:rsidR="000E1886" w:rsidRDefault="00F05666" w:rsidP="000E1886">
      <w:pPr>
        <w:ind w:left="426"/>
        <w:jc w:val="left"/>
        <w:rPr>
          <w:rFonts w:ascii="Arial" w:hAnsi="Arial" w:cs="Arial"/>
          <w:i/>
        </w:rPr>
      </w:pPr>
      <w:r w:rsidRPr="000E1886">
        <w:rPr>
          <w:rFonts w:ascii="Arial" w:hAnsi="Arial" w:cs="Arial"/>
          <w:i/>
        </w:rPr>
        <w:t xml:space="preserve">Sinon, </w:t>
      </w:r>
      <w:r w:rsidR="000E1886">
        <w:rPr>
          <w:rFonts w:ascii="Arial" w:hAnsi="Arial" w:cs="Arial"/>
          <w:i/>
        </w:rPr>
        <w:t>j’en demande une</w:t>
      </w:r>
      <w:r w:rsidRPr="000E1886">
        <w:rPr>
          <w:rFonts w:ascii="Arial" w:hAnsi="Arial" w:cs="Arial"/>
          <w:i/>
        </w:rPr>
        <w:t xml:space="preserve"> au correspondant informatique de </w:t>
      </w:r>
      <w:r w:rsidR="000E1886">
        <w:rPr>
          <w:rFonts w:ascii="Arial" w:hAnsi="Arial" w:cs="Arial"/>
          <w:i/>
        </w:rPr>
        <w:t>mon</w:t>
      </w:r>
      <w:r w:rsidRPr="000E1886">
        <w:rPr>
          <w:rFonts w:ascii="Arial" w:hAnsi="Arial" w:cs="Arial"/>
          <w:i/>
        </w:rPr>
        <w:t xml:space="preserve"> unité ou </w:t>
      </w:r>
      <w:r w:rsidR="000E1886">
        <w:rPr>
          <w:rFonts w:ascii="Arial" w:hAnsi="Arial" w:cs="Arial"/>
          <w:i/>
        </w:rPr>
        <w:t>au responsable informatique de m</w:t>
      </w:r>
      <w:r w:rsidRPr="000E1886">
        <w:rPr>
          <w:rFonts w:ascii="Arial" w:hAnsi="Arial" w:cs="Arial"/>
          <w:i/>
        </w:rPr>
        <w:t>a délégation Inserm</w:t>
      </w:r>
      <w:r w:rsidR="000E1886">
        <w:rPr>
          <w:rFonts w:ascii="Arial" w:hAnsi="Arial" w:cs="Arial"/>
          <w:i/>
        </w:rPr>
        <w:t xml:space="preserve"> ou via ce lien : </w:t>
      </w:r>
    </w:p>
    <w:p w14:paraId="4D5E0780" w14:textId="3771D7A2" w:rsidR="00F05666" w:rsidRPr="000E1886" w:rsidRDefault="0065201C" w:rsidP="000E1886">
      <w:pPr>
        <w:ind w:left="426"/>
        <w:jc w:val="left"/>
        <w:rPr>
          <w:rFonts w:ascii="Arial" w:hAnsi="Arial" w:cs="Arial"/>
          <w:i/>
        </w:rPr>
      </w:pPr>
      <w:hyperlink r:id="rId15" w:history="1">
        <w:r w:rsidR="000E1886" w:rsidRPr="000E1886">
          <w:rPr>
            <w:rStyle w:val="Lienhypertexte"/>
            <w:rFonts w:ascii="Arial" w:hAnsi="Arial" w:cs="Arial"/>
            <w:i/>
          </w:rPr>
          <w:t>https://sirene-form.inserm.fr/formulaire/form/inscription</w:t>
        </w:r>
      </w:hyperlink>
    </w:p>
    <w:p w14:paraId="1E721BC0" w14:textId="77777777" w:rsidR="00F05666" w:rsidRPr="00F05666" w:rsidRDefault="00F05666" w:rsidP="00F05666">
      <w:pPr>
        <w:ind w:left="426"/>
        <w:rPr>
          <w:rFonts w:ascii="Arial" w:hAnsi="Arial" w:cs="Arial"/>
          <w:i/>
        </w:rPr>
      </w:pPr>
    </w:p>
    <w:p w14:paraId="0BD7DB4B" w14:textId="13670F06" w:rsidR="002E21FD" w:rsidRPr="00687BA9" w:rsidRDefault="000C142A" w:rsidP="007050C6">
      <w:pPr>
        <w:pStyle w:val="Paragraphedeliste"/>
        <w:numPr>
          <w:ilvl w:val="0"/>
          <w:numId w:val="38"/>
        </w:numPr>
        <w:ind w:left="426"/>
        <w:rPr>
          <w:rFonts w:ascii="Arial" w:hAnsi="Arial" w:cs="Arial"/>
          <w:sz w:val="20"/>
          <w:szCs w:val="20"/>
        </w:rPr>
      </w:pPr>
      <w:r w:rsidRPr="00687BA9">
        <w:rPr>
          <w:rFonts w:ascii="Arial" w:hAnsi="Arial" w:cs="Arial"/>
          <w:sz w:val="20"/>
          <w:szCs w:val="20"/>
        </w:rPr>
        <w:t xml:space="preserve">J’ai pris connaissance </w:t>
      </w:r>
      <w:r w:rsidR="00BB3B8F" w:rsidRPr="00687BA9">
        <w:rPr>
          <w:rFonts w:ascii="Arial" w:hAnsi="Arial" w:cs="Arial"/>
          <w:sz w:val="20"/>
          <w:szCs w:val="20"/>
        </w:rPr>
        <w:t>du document</w:t>
      </w:r>
      <w:r w:rsidRPr="00687BA9">
        <w:rPr>
          <w:rFonts w:ascii="Arial" w:hAnsi="Arial" w:cs="Arial"/>
          <w:sz w:val="20"/>
          <w:szCs w:val="20"/>
        </w:rPr>
        <w:t xml:space="preserve"> « </w:t>
      </w:r>
      <w:r w:rsidR="00687BA9" w:rsidRPr="00687BA9">
        <w:rPr>
          <w:rFonts w:ascii="Arial" w:hAnsi="Arial" w:cs="Arial"/>
          <w:sz w:val="20"/>
          <w:szCs w:val="20"/>
        </w:rPr>
        <w:t xml:space="preserve">EDI - </w:t>
      </w:r>
      <w:r w:rsidRPr="00687BA9">
        <w:rPr>
          <w:rFonts w:ascii="Arial" w:hAnsi="Arial" w:cs="Arial"/>
          <w:sz w:val="20"/>
          <w:szCs w:val="20"/>
        </w:rPr>
        <w:t>Description du service »</w:t>
      </w:r>
      <w:r w:rsidR="00F1451F" w:rsidRPr="00687BA9">
        <w:rPr>
          <w:rFonts w:ascii="Arial" w:hAnsi="Arial" w:cs="Arial"/>
          <w:sz w:val="20"/>
          <w:szCs w:val="20"/>
        </w:rPr>
        <w:t>.</w:t>
      </w:r>
    </w:p>
    <w:p w14:paraId="41296595" w14:textId="63750F2C" w:rsidR="000C142A" w:rsidRPr="00687BA9" w:rsidRDefault="00A12380" w:rsidP="00687BA9">
      <w:pPr>
        <w:ind w:left="426"/>
        <w:rPr>
          <w:rFonts w:ascii="Arial" w:hAnsi="Arial" w:cs="Arial"/>
          <w:i/>
        </w:rPr>
      </w:pPr>
      <w:r>
        <w:rPr>
          <w:rFonts w:ascii="Arial" w:hAnsi="Arial" w:cs="Arial"/>
          <w:i/>
        </w:rPr>
        <w:lastRenderedPageBreak/>
        <w:t>Sinon,</w:t>
      </w:r>
      <w:r w:rsidR="000C142A" w:rsidRPr="00687BA9">
        <w:rPr>
          <w:rFonts w:ascii="Arial" w:hAnsi="Arial" w:cs="Arial"/>
          <w:i/>
        </w:rPr>
        <w:t xml:space="preserve"> je me </w:t>
      </w:r>
      <w:r w:rsidR="009A34DC" w:rsidRPr="00687BA9">
        <w:rPr>
          <w:rFonts w:ascii="Arial" w:hAnsi="Arial" w:cs="Arial"/>
          <w:i/>
        </w:rPr>
        <w:t xml:space="preserve">le procure </w:t>
      </w:r>
      <w:r w:rsidR="009F22F4" w:rsidRPr="00687BA9">
        <w:rPr>
          <w:rFonts w:ascii="Arial" w:hAnsi="Arial" w:cs="Arial"/>
          <w:i/>
        </w:rPr>
        <w:t>(</w:t>
      </w:r>
      <w:r w:rsidR="002937BE">
        <w:rPr>
          <w:rFonts w:ascii="Arial" w:hAnsi="Arial" w:cs="Arial"/>
          <w:i/>
        </w:rPr>
        <w:t>sur l’Intranet</w:t>
      </w:r>
      <w:r w:rsidR="00687BA9" w:rsidRPr="00687BA9">
        <w:rPr>
          <w:rFonts w:ascii="Arial" w:hAnsi="Arial" w:cs="Arial"/>
          <w:i/>
        </w:rPr>
        <w:t xml:space="preserve"> ou en écrivant</w:t>
      </w:r>
      <w:r w:rsidR="009F22F4" w:rsidRPr="00687BA9">
        <w:rPr>
          <w:rFonts w:ascii="Arial" w:hAnsi="Arial" w:cs="Arial"/>
          <w:i/>
        </w:rPr>
        <w:t xml:space="preserve"> à </w:t>
      </w:r>
      <w:hyperlink r:id="rId16" w:history="1">
        <w:r w:rsidR="00224280">
          <w:rPr>
            <w:rStyle w:val="Lienhypertexte"/>
            <w:rFonts w:ascii="Arial" w:hAnsi="Arial" w:cs="Arial"/>
            <w:i/>
          </w:rPr>
          <w:t>support-edi@inserm.fr</w:t>
        </w:r>
      </w:hyperlink>
      <w:r w:rsidR="009F22F4" w:rsidRPr="00687BA9">
        <w:rPr>
          <w:rFonts w:ascii="Arial" w:hAnsi="Arial" w:cs="Arial"/>
          <w:i/>
        </w:rPr>
        <w:t>)</w:t>
      </w:r>
    </w:p>
    <w:p w14:paraId="01CB0E40" w14:textId="6A42E31D" w:rsidR="000C142A" w:rsidRPr="00687BA9" w:rsidRDefault="000C142A" w:rsidP="00687BA9">
      <w:pPr>
        <w:spacing w:line="276" w:lineRule="auto"/>
        <w:ind w:left="426"/>
        <w:rPr>
          <w:rFonts w:ascii="Arial" w:hAnsi="Arial" w:cs="Arial"/>
        </w:rPr>
      </w:pPr>
    </w:p>
    <w:p w14:paraId="230FC28D" w14:textId="2454FA9A" w:rsidR="000C142A" w:rsidRPr="00687BA9" w:rsidRDefault="000C142A" w:rsidP="007050C6">
      <w:pPr>
        <w:pStyle w:val="Paragraphedeliste"/>
        <w:numPr>
          <w:ilvl w:val="0"/>
          <w:numId w:val="38"/>
        </w:numPr>
        <w:ind w:left="426"/>
        <w:rPr>
          <w:rFonts w:ascii="Arial" w:hAnsi="Arial" w:cs="Arial"/>
          <w:sz w:val="20"/>
          <w:szCs w:val="20"/>
        </w:rPr>
      </w:pPr>
      <w:r w:rsidRPr="00687BA9">
        <w:rPr>
          <w:rFonts w:ascii="Arial" w:hAnsi="Arial" w:cs="Arial"/>
          <w:sz w:val="20"/>
          <w:szCs w:val="20"/>
        </w:rPr>
        <w:t>Je dispose d’un compte sur RDG</w:t>
      </w:r>
      <w:r w:rsidR="00F1451F" w:rsidRPr="00687BA9">
        <w:rPr>
          <w:rFonts w:ascii="Arial" w:hAnsi="Arial" w:cs="Arial"/>
          <w:sz w:val="20"/>
          <w:szCs w:val="20"/>
        </w:rPr>
        <w:t>.</w:t>
      </w:r>
    </w:p>
    <w:p w14:paraId="0AB37E29" w14:textId="08DDB1DE" w:rsidR="000C142A" w:rsidRPr="00687BA9" w:rsidRDefault="00A12380" w:rsidP="00687BA9">
      <w:pPr>
        <w:ind w:left="426"/>
        <w:rPr>
          <w:rFonts w:ascii="Arial" w:hAnsi="Arial" w:cs="Arial"/>
          <w:i/>
        </w:rPr>
      </w:pPr>
      <w:r>
        <w:rPr>
          <w:rFonts w:ascii="Arial" w:hAnsi="Arial" w:cs="Arial"/>
          <w:i/>
        </w:rPr>
        <w:t>Sinon,</w:t>
      </w:r>
      <w:r w:rsidR="000C142A" w:rsidRPr="00687BA9">
        <w:rPr>
          <w:rFonts w:ascii="Arial" w:hAnsi="Arial" w:cs="Arial"/>
          <w:i/>
        </w:rPr>
        <w:t xml:space="preserve"> j’étudie les différentes possibilités</w:t>
      </w:r>
      <w:r w:rsidR="00BC34D3" w:rsidRPr="00687BA9">
        <w:rPr>
          <w:rFonts w:ascii="Arial" w:hAnsi="Arial" w:cs="Arial"/>
          <w:i/>
        </w:rPr>
        <w:t xml:space="preserve"> de conne</w:t>
      </w:r>
      <w:r w:rsidR="0092582F" w:rsidRPr="00687BA9">
        <w:rPr>
          <w:rFonts w:ascii="Arial" w:hAnsi="Arial" w:cs="Arial"/>
          <w:i/>
        </w:rPr>
        <w:t>xion</w:t>
      </w:r>
      <w:r w:rsidR="000C142A" w:rsidRPr="00687BA9">
        <w:rPr>
          <w:rFonts w:ascii="Arial" w:hAnsi="Arial" w:cs="Arial"/>
          <w:i/>
        </w:rPr>
        <w:t xml:space="preserve"> (cf. </w:t>
      </w:r>
      <w:r w:rsidR="00836E69" w:rsidRPr="00687BA9">
        <w:rPr>
          <w:rFonts w:ascii="Arial" w:hAnsi="Arial" w:cs="Arial"/>
          <w:i/>
        </w:rPr>
        <w:t xml:space="preserve">chapitre 4 </w:t>
      </w:r>
      <w:r w:rsidR="00362B6B" w:rsidRPr="00687BA9">
        <w:rPr>
          <w:rFonts w:ascii="Arial" w:hAnsi="Arial" w:cs="Arial"/>
          <w:i/>
        </w:rPr>
        <w:t>ci-dessous</w:t>
      </w:r>
      <w:r w:rsidR="000C142A" w:rsidRPr="00687BA9">
        <w:rPr>
          <w:rFonts w:ascii="Arial" w:hAnsi="Arial" w:cs="Arial"/>
          <w:i/>
        </w:rPr>
        <w:t>) et fais la demande nécessaire.</w:t>
      </w:r>
    </w:p>
    <w:p w14:paraId="400CF625" w14:textId="4FD5F265" w:rsidR="000C142A" w:rsidRPr="00687BA9" w:rsidRDefault="000C142A" w:rsidP="00687BA9">
      <w:pPr>
        <w:spacing w:line="276" w:lineRule="auto"/>
        <w:ind w:left="426"/>
        <w:rPr>
          <w:rFonts w:ascii="Arial" w:hAnsi="Arial" w:cs="Arial"/>
        </w:rPr>
      </w:pPr>
    </w:p>
    <w:p w14:paraId="5DC0EE3F" w14:textId="7603CF35" w:rsidR="000C142A" w:rsidRPr="00687BA9" w:rsidRDefault="000C142A" w:rsidP="007050C6">
      <w:pPr>
        <w:pStyle w:val="Paragraphedeliste"/>
        <w:numPr>
          <w:ilvl w:val="0"/>
          <w:numId w:val="38"/>
        </w:numPr>
        <w:ind w:left="426"/>
        <w:rPr>
          <w:rFonts w:ascii="Arial" w:hAnsi="Arial" w:cs="Arial"/>
          <w:sz w:val="20"/>
          <w:szCs w:val="20"/>
        </w:rPr>
      </w:pPr>
      <w:r w:rsidRPr="00687BA9">
        <w:rPr>
          <w:rFonts w:ascii="Arial" w:hAnsi="Arial" w:cs="Arial"/>
          <w:sz w:val="20"/>
          <w:szCs w:val="20"/>
        </w:rPr>
        <w:t>Je dispose de l’autorisation à déposer des jeux de données dans les collections d’EDI</w:t>
      </w:r>
      <w:r w:rsidR="00F1451F" w:rsidRPr="00687BA9">
        <w:rPr>
          <w:rFonts w:ascii="Arial" w:hAnsi="Arial" w:cs="Arial"/>
          <w:sz w:val="20"/>
          <w:szCs w:val="20"/>
        </w:rPr>
        <w:t>.</w:t>
      </w:r>
    </w:p>
    <w:p w14:paraId="24A1E084" w14:textId="1296E7D8" w:rsidR="000C142A" w:rsidRPr="00687BA9" w:rsidRDefault="00A12380" w:rsidP="00687BA9">
      <w:pPr>
        <w:ind w:left="426"/>
        <w:rPr>
          <w:rFonts w:ascii="Arial" w:hAnsi="Arial" w:cs="Arial"/>
          <w:i/>
        </w:rPr>
      </w:pPr>
      <w:r>
        <w:rPr>
          <w:rFonts w:ascii="Arial" w:hAnsi="Arial" w:cs="Arial"/>
          <w:i/>
        </w:rPr>
        <w:t>Si</w:t>
      </w:r>
      <w:r w:rsidR="000C142A" w:rsidRPr="00687BA9">
        <w:rPr>
          <w:rFonts w:ascii="Arial" w:hAnsi="Arial" w:cs="Arial"/>
          <w:i/>
        </w:rPr>
        <w:t>non</w:t>
      </w:r>
      <w:r>
        <w:rPr>
          <w:rFonts w:ascii="Arial" w:hAnsi="Arial" w:cs="Arial"/>
          <w:i/>
        </w:rPr>
        <w:t>,</w:t>
      </w:r>
      <w:r w:rsidR="000C142A" w:rsidRPr="00687BA9">
        <w:rPr>
          <w:rFonts w:ascii="Arial" w:hAnsi="Arial" w:cs="Arial"/>
          <w:i/>
        </w:rPr>
        <w:t xml:space="preserve"> je demande cette autorisation en écrivan</w:t>
      </w:r>
      <w:r w:rsidR="00115830" w:rsidRPr="00687BA9">
        <w:rPr>
          <w:rFonts w:ascii="Arial" w:hAnsi="Arial" w:cs="Arial"/>
          <w:i/>
        </w:rPr>
        <w:t>t à</w:t>
      </w:r>
      <w:r w:rsidR="000C142A" w:rsidRPr="00687BA9">
        <w:rPr>
          <w:rFonts w:ascii="Arial" w:hAnsi="Arial" w:cs="Arial"/>
          <w:i/>
        </w:rPr>
        <w:t xml:space="preserve"> </w:t>
      </w:r>
      <w:hyperlink r:id="rId17" w:history="1">
        <w:r w:rsidR="00224280">
          <w:rPr>
            <w:rStyle w:val="Lienhypertexte"/>
            <w:rFonts w:ascii="Arial" w:hAnsi="Arial" w:cs="Arial"/>
            <w:i/>
          </w:rPr>
          <w:t>support-edi@inserm.fr</w:t>
        </w:r>
      </w:hyperlink>
    </w:p>
    <w:p w14:paraId="0573B819" w14:textId="3E06BA77" w:rsidR="000C142A" w:rsidRPr="00687BA9" w:rsidRDefault="000C142A" w:rsidP="00687BA9">
      <w:pPr>
        <w:spacing w:line="276" w:lineRule="auto"/>
        <w:ind w:left="426"/>
        <w:rPr>
          <w:rFonts w:ascii="Arial" w:hAnsi="Arial" w:cs="Arial"/>
        </w:rPr>
      </w:pPr>
    </w:p>
    <w:p w14:paraId="232C3994" w14:textId="61BE8B41" w:rsidR="00434177" w:rsidRPr="00687BA9" w:rsidRDefault="0092582F" w:rsidP="007050C6">
      <w:pPr>
        <w:pStyle w:val="Paragraphedeliste"/>
        <w:numPr>
          <w:ilvl w:val="0"/>
          <w:numId w:val="38"/>
        </w:numPr>
        <w:ind w:left="426"/>
        <w:rPr>
          <w:rFonts w:ascii="Arial" w:hAnsi="Arial" w:cs="Arial"/>
          <w:sz w:val="20"/>
          <w:szCs w:val="20"/>
        </w:rPr>
      </w:pPr>
      <w:r w:rsidRPr="00687BA9">
        <w:rPr>
          <w:rFonts w:ascii="Arial" w:hAnsi="Arial" w:cs="Arial"/>
          <w:sz w:val="20"/>
          <w:szCs w:val="20"/>
        </w:rPr>
        <w:t>Je dispos</w:t>
      </w:r>
      <w:r w:rsidR="00E95343">
        <w:rPr>
          <w:rFonts w:ascii="Arial" w:hAnsi="Arial" w:cs="Arial"/>
          <w:sz w:val="20"/>
          <w:szCs w:val="20"/>
        </w:rPr>
        <w:t>e de l’autorisation à déposer CE</w:t>
      </w:r>
      <w:r w:rsidRPr="00687BA9">
        <w:rPr>
          <w:rFonts w:ascii="Arial" w:hAnsi="Arial" w:cs="Arial"/>
          <w:sz w:val="20"/>
          <w:szCs w:val="20"/>
        </w:rPr>
        <w:t xml:space="preserve"> jeu de données.</w:t>
      </w:r>
    </w:p>
    <w:p w14:paraId="165E9B40" w14:textId="347E8305" w:rsidR="0092582F" w:rsidRPr="00687BA9" w:rsidRDefault="00A12380" w:rsidP="00687BA9">
      <w:pPr>
        <w:ind w:left="426"/>
        <w:rPr>
          <w:rFonts w:ascii="Arial" w:hAnsi="Arial" w:cs="Arial"/>
          <w:i/>
        </w:rPr>
      </w:pPr>
      <w:r>
        <w:rPr>
          <w:rFonts w:ascii="Arial" w:hAnsi="Arial" w:cs="Arial"/>
          <w:i/>
        </w:rPr>
        <w:t>Si</w:t>
      </w:r>
      <w:r w:rsidR="0092582F" w:rsidRPr="00687BA9">
        <w:rPr>
          <w:rFonts w:ascii="Arial" w:hAnsi="Arial" w:cs="Arial"/>
          <w:i/>
        </w:rPr>
        <w:t>non</w:t>
      </w:r>
      <w:r>
        <w:rPr>
          <w:rFonts w:ascii="Arial" w:hAnsi="Arial" w:cs="Arial"/>
          <w:i/>
        </w:rPr>
        <w:t>,</w:t>
      </w:r>
      <w:r w:rsidR="0092582F" w:rsidRPr="00687BA9">
        <w:rPr>
          <w:rFonts w:ascii="Arial" w:hAnsi="Arial" w:cs="Arial"/>
          <w:i/>
        </w:rPr>
        <w:t xml:space="preserve"> </w:t>
      </w:r>
      <w:r w:rsidR="00BC34D3" w:rsidRPr="00687BA9">
        <w:rPr>
          <w:rFonts w:ascii="Arial" w:hAnsi="Arial" w:cs="Arial"/>
          <w:i/>
        </w:rPr>
        <w:t xml:space="preserve">j’en parle </w:t>
      </w:r>
      <w:r w:rsidR="002450B2" w:rsidRPr="00687BA9">
        <w:rPr>
          <w:rFonts w:ascii="Arial" w:hAnsi="Arial" w:cs="Arial"/>
          <w:i/>
        </w:rPr>
        <w:t>à la hiérarchie</w:t>
      </w:r>
      <w:r w:rsidR="00BC34D3" w:rsidRPr="00687BA9">
        <w:rPr>
          <w:rFonts w:ascii="Arial" w:hAnsi="Arial" w:cs="Arial"/>
          <w:i/>
        </w:rPr>
        <w:t xml:space="preserve"> de ma structure.</w:t>
      </w:r>
    </w:p>
    <w:p w14:paraId="193D4FA8" w14:textId="57EF0D18" w:rsidR="00832BBA" w:rsidRPr="00687BA9" w:rsidRDefault="00832BBA" w:rsidP="00687BA9">
      <w:pPr>
        <w:spacing w:line="276" w:lineRule="auto"/>
        <w:ind w:left="426"/>
        <w:rPr>
          <w:rFonts w:ascii="Arial" w:hAnsi="Arial" w:cs="Arial"/>
        </w:rPr>
      </w:pPr>
    </w:p>
    <w:p w14:paraId="4005B579" w14:textId="77777777" w:rsidR="00434177" w:rsidRPr="00605F5C" w:rsidRDefault="00434177" w:rsidP="002E21FD">
      <w:pPr>
        <w:rPr>
          <w:rFonts w:ascii="Arial" w:hAnsi="Arial" w:cs="Arial"/>
        </w:rPr>
      </w:pPr>
    </w:p>
    <w:p w14:paraId="06BFB2AA" w14:textId="58EBC346" w:rsidR="000C142A" w:rsidRPr="00605F5C" w:rsidRDefault="000C142A" w:rsidP="002E21FD">
      <w:pPr>
        <w:rPr>
          <w:rFonts w:ascii="Arial" w:hAnsi="Arial" w:cs="Arial"/>
        </w:rPr>
      </w:pPr>
    </w:p>
    <w:p w14:paraId="4E14419B" w14:textId="5749D41E" w:rsidR="000C142A" w:rsidRPr="00605F5C" w:rsidRDefault="000C142A" w:rsidP="00322F3F">
      <w:pPr>
        <w:pStyle w:val="Titre1"/>
        <w:rPr>
          <w:sz w:val="28"/>
          <w:szCs w:val="28"/>
          <w:lang w:val="fr-FR"/>
        </w:rPr>
      </w:pPr>
      <w:bookmarkStart w:id="10" w:name="_Toc154149978"/>
      <w:r w:rsidRPr="00605F5C">
        <w:rPr>
          <w:sz w:val="28"/>
          <w:szCs w:val="28"/>
          <w:lang w:val="fr-FR"/>
        </w:rPr>
        <w:t xml:space="preserve">Liste de vérification du </w:t>
      </w:r>
      <w:r w:rsidR="00F1451F" w:rsidRPr="00605F5C">
        <w:rPr>
          <w:sz w:val="28"/>
          <w:szCs w:val="28"/>
          <w:lang w:val="fr-FR"/>
        </w:rPr>
        <w:t>jeu de données</w:t>
      </w:r>
      <w:bookmarkEnd w:id="10"/>
    </w:p>
    <w:p w14:paraId="2A0976F4" w14:textId="4338E3C0" w:rsidR="00483B50" w:rsidRPr="00687BA9" w:rsidRDefault="00483B50" w:rsidP="00483B50">
      <w:pPr>
        <w:spacing w:line="276" w:lineRule="auto"/>
        <w:rPr>
          <w:rFonts w:ascii="Arial" w:hAnsi="Arial" w:cs="Arial"/>
        </w:rPr>
      </w:pPr>
      <w:r>
        <w:rPr>
          <w:rFonts w:ascii="Arial" w:hAnsi="Arial" w:cs="Arial"/>
        </w:rPr>
        <w:t>Un jeu de données est</w:t>
      </w:r>
      <w:r w:rsidRPr="00687BA9">
        <w:rPr>
          <w:rFonts w:ascii="Arial" w:hAnsi="Arial" w:cs="Arial"/>
        </w:rPr>
        <w:t xml:space="preserve"> éli</w:t>
      </w:r>
      <w:r>
        <w:rPr>
          <w:rFonts w:ascii="Arial" w:hAnsi="Arial" w:cs="Arial"/>
        </w:rPr>
        <w:t xml:space="preserve">gible au dépôt dans </w:t>
      </w:r>
      <w:r w:rsidRPr="00687BA9">
        <w:rPr>
          <w:rFonts w:ascii="Arial" w:hAnsi="Arial" w:cs="Arial"/>
        </w:rPr>
        <w:t>EDI si :</w:t>
      </w:r>
    </w:p>
    <w:p w14:paraId="649E3A03" w14:textId="0F07577C" w:rsidR="00483B50" w:rsidRDefault="00483B50" w:rsidP="00322F3F">
      <w:pPr>
        <w:spacing w:line="276" w:lineRule="auto"/>
        <w:jc w:val="left"/>
        <w:rPr>
          <w:rFonts w:ascii="Arial" w:hAnsi="Arial" w:cs="Arial"/>
        </w:rPr>
      </w:pPr>
    </w:p>
    <w:p w14:paraId="4428ECA7" w14:textId="73CAB909" w:rsidR="0026096A" w:rsidRPr="000866D7" w:rsidRDefault="00A4770C" w:rsidP="007050C6">
      <w:pPr>
        <w:pStyle w:val="Paragraphedeliste"/>
        <w:numPr>
          <w:ilvl w:val="0"/>
          <w:numId w:val="38"/>
        </w:numPr>
        <w:ind w:left="426"/>
        <w:rPr>
          <w:rFonts w:ascii="Arial" w:hAnsi="Arial" w:cs="Arial"/>
          <w:sz w:val="20"/>
          <w:szCs w:val="20"/>
        </w:rPr>
      </w:pPr>
      <w:r w:rsidRPr="000866D7">
        <w:rPr>
          <w:rFonts w:ascii="Arial" w:hAnsi="Arial" w:cs="Arial"/>
          <w:sz w:val="20"/>
          <w:szCs w:val="20"/>
        </w:rPr>
        <w:t>Il n’est pas déjà déposé dans un autre entrepôt</w:t>
      </w:r>
    </w:p>
    <w:p w14:paraId="43298149" w14:textId="6D0C3430" w:rsidR="000866D7" w:rsidRPr="000866D7" w:rsidRDefault="000866D7" w:rsidP="000866D7">
      <w:pPr>
        <w:ind w:left="426"/>
        <w:rPr>
          <w:rFonts w:ascii="Arial" w:hAnsi="Arial" w:cs="Arial"/>
          <w:i/>
        </w:rPr>
      </w:pPr>
      <w:r w:rsidRPr="000866D7">
        <w:rPr>
          <w:rFonts w:ascii="Arial" w:hAnsi="Arial" w:cs="Arial"/>
          <w:i/>
        </w:rPr>
        <w:t>S’il l’est, je peux le référencer dans EDI ; s’il possède déjà un DOI, je l’utilise comme métadonnée, sinon EDI lui en créera un.</w:t>
      </w:r>
    </w:p>
    <w:p w14:paraId="0C06EC53" w14:textId="77777777" w:rsidR="000866D7" w:rsidRPr="000866D7" w:rsidRDefault="000866D7" w:rsidP="000866D7">
      <w:pPr>
        <w:ind w:left="426"/>
        <w:rPr>
          <w:rFonts w:ascii="Arial" w:hAnsi="Arial" w:cs="Arial"/>
          <w:i/>
        </w:rPr>
      </w:pPr>
    </w:p>
    <w:p w14:paraId="0F803BB0" w14:textId="614DF2F5" w:rsidR="0026096A" w:rsidRDefault="00A4770C" w:rsidP="007050C6">
      <w:pPr>
        <w:pStyle w:val="Paragraphedeliste"/>
        <w:numPr>
          <w:ilvl w:val="0"/>
          <w:numId w:val="38"/>
        </w:numPr>
        <w:ind w:left="426"/>
        <w:rPr>
          <w:rFonts w:ascii="Arial" w:hAnsi="Arial" w:cs="Arial"/>
          <w:sz w:val="20"/>
          <w:szCs w:val="20"/>
        </w:rPr>
      </w:pPr>
      <w:r w:rsidRPr="000866D7">
        <w:rPr>
          <w:rFonts w:ascii="Arial" w:hAnsi="Arial" w:cs="Arial"/>
          <w:sz w:val="20"/>
          <w:szCs w:val="20"/>
        </w:rPr>
        <w:t>Il n’existe pas d’entrepôt disciplinaire pouvant l’accueillir</w:t>
      </w:r>
    </w:p>
    <w:p w14:paraId="066E9DC3" w14:textId="4BE23B51" w:rsidR="007C4496" w:rsidRPr="007C4496" w:rsidRDefault="007C4496" w:rsidP="007C4496">
      <w:pPr>
        <w:pStyle w:val="Paragraphedeliste"/>
        <w:ind w:left="426"/>
        <w:rPr>
          <w:rFonts w:ascii="Arial" w:hAnsi="Arial" w:cs="Arial"/>
          <w:i/>
          <w:sz w:val="20"/>
          <w:szCs w:val="20"/>
        </w:rPr>
      </w:pPr>
      <w:r w:rsidRPr="007C4496">
        <w:rPr>
          <w:rFonts w:ascii="Arial" w:hAnsi="Arial" w:cs="Arial"/>
          <w:i/>
          <w:sz w:val="20"/>
          <w:szCs w:val="20"/>
        </w:rPr>
        <w:t>S’il en existe un, c’est là que mon jeu de données doit être déposé (il pourra ensuite être référencé dans EDI).</w:t>
      </w:r>
    </w:p>
    <w:p w14:paraId="55164F84" w14:textId="77777777" w:rsidR="00E95343" w:rsidRPr="000866D7" w:rsidRDefault="00E95343" w:rsidP="00E95343">
      <w:pPr>
        <w:pStyle w:val="Paragraphedeliste"/>
        <w:ind w:left="426"/>
        <w:rPr>
          <w:rFonts w:ascii="Arial" w:hAnsi="Arial" w:cs="Arial"/>
          <w:sz w:val="20"/>
          <w:szCs w:val="20"/>
        </w:rPr>
      </w:pPr>
    </w:p>
    <w:p w14:paraId="0D94A488" w14:textId="77777777" w:rsidR="00E95343" w:rsidRPr="00687BA9" w:rsidRDefault="00E95343" w:rsidP="007050C6">
      <w:pPr>
        <w:pStyle w:val="Paragraphedeliste"/>
        <w:numPr>
          <w:ilvl w:val="0"/>
          <w:numId w:val="38"/>
        </w:numPr>
        <w:ind w:left="426"/>
        <w:rPr>
          <w:rFonts w:ascii="Arial" w:hAnsi="Arial" w:cs="Arial"/>
          <w:sz w:val="20"/>
          <w:szCs w:val="20"/>
        </w:rPr>
      </w:pPr>
      <w:r w:rsidRPr="00687BA9">
        <w:rPr>
          <w:rFonts w:ascii="Arial" w:hAnsi="Arial" w:cs="Arial"/>
          <w:sz w:val="20"/>
          <w:szCs w:val="20"/>
        </w:rPr>
        <w:t>Je dispose des informations le concernant (caractéristiques et métadonnées).</w:t>
      </w:r>
    </w:p>
    <w:p w14:paraId="1A78B2A0" w14:textId="0D730773" w:rsidR="00E95343" w:rsidRPr="00687BA9" w:rsidRDefault="00A12380" w:rsidP="00E95343">
      <w:pPr>
        <w:ind w:left="426"/>
        <w:rPr>
          <w:rFonts w:ascii="Arial" w:hAnsi="Arial" w:cs="Arial"/>
          <w:i/>
        </w:rPr>
      </w:pPr>
      <w:r>
        <w:rPr>
          <w:rFonts w:ascii="Arial" w:hAnsi="Arial" w:cs="Arial"/>
          <w:i/>
        </w:rPr>
        <w:t>Sinon,</w:t>
      </w:r>
      <w:r w:rsidR="00E95343" w:rsidRPr="00687BA9">
        <w:rPr>
          <w:rFonts w:ascii="Arial" w:hAnsi="Arial" w:cs="Arial"/>
          <w:i/>
        </w:rPr>
        <w:t xml:space="preserve"> je me les procure.</w:t>
      </w:r>
    </w:p>
    <w:p w14:paraId="236966F7" w14:textId="77777777" w:rsidR="00E95343" w:rsidRPr="00687BA9" w:rsidRDefault="00E95343" w:rsidP="00E95343">
      <w:pPr>
        <w:spacing w:line="276" w:lineRule="auto"/>
        <w:ind w:left="426"/>
        <w:rPr>
          <w:rFonts w:ascii="Arial" w:hAnsi="Arial" w:cs="Arial"/>
        </w:rPr>
      </w:pPr>
    </w:p>
    <w:p w14:paraId="1D9FC61C" w14:textId="77777777" w:rsidR="00E95343" w:rsidRPr="00687BA9" w:rsidRDefault="00E95343" w:rsidP="007050C6">
      <w:pPr>
        <w:pStyle w:val="Paragraphedeliste"/>
        <w:numPr>
          <w:ilvl w:val="0"/>
          <w:numId w:val="38"/>
        </w:numPr>
        <w:ind w:left="426"/>
        <w:rPr>
          <w:rFonts w:ascii="Arial" w:hAnsi="Arial" w:cs="Arial"/>
          <w:sz w:val="20"/>
          <w:szCs w:val="20"/>
        </w:rPr>
      </w:pPr>
      <w:r w:rsidRPr="00687BA9">
        <w:rPr>
          <w:rFonts w:ascii="Arial" w:hAnsi="Arial" w:cs="Arial"/>
          <w:sz w:val="20"/>
          <w:szCs w:val="20"/>
        </w:rPr>
        <w:t>J’ai vérifié qu’il répond bien aux critères de qualité exigés par la plate-forme RDG ; cf. paragraphe 3.4 du document « Description du service ».</w:t>
      </w:r>
    </w:p>
    <w:p w14:paraId="157FD260" w14:textId="41124F90" w:rsidR="00E95343" w:rsidRPr="00687BA9" w:rsidRDefault="00A12380" w:rsidP="00E95343">
      <w:pPr>
        <w:ind w:left="426"/>
        <w:rPr>
          <w:rFonts w:ascii="Arial" w:hAnsi="Arial" w:cs="Arial"/>
          <w:i/>
        </w:rPr>
      </w:pPr>
      <w:r>
        <w:rPr>
          <w:rFonts w:ascii="Arial" w:hAnsi="Arial" w:cs="Arial"/>
          <w:i/>
        </w:rPr>
        <w:t>Sinon,</w:t>
      </w:r>
      <w:r w:rsidR="00E95343" w:rsidRPr="00687BA9">
        <w:rPr>
          <w:rFonts w:ascii="Arial" w:hAnsi="Arial" w:cs="Arial"/>
          <w:i/>
        </w:rPr>
        <w:t xml:space="preserve"> j’améliore cette qualité (cf. chapitre 3 ci-dessous).</w:t>
      </w:r>
    </w:p>
    <w:p w14:paraId="017BDA88" w14:textId="77777777" w:rsidR="000866D7" w:rsidRPr="000866D7" w:rsidRDefault="000866D7" w:rsidP="000866D7">
      <w:pPr>
        <w:ind w:left="66"/>
        <w:rPr>
          <w:rFonts w:ascii="Arial" w:hAnsi="Arial" w:cs="Arial"/>
          <w:highlight w:val="lightGray"/>
        </w:rPr>
      </w:pPr>
    </w:p>
    <w:p w14:paraId="55CEF841" w14:textId="6C57A880" w:rsidR="004D37CF" w:rsidRDefault="004D37CF" w:rsidP="004D37CF">
      <w:pPr>
        <w:spacing w:line="276" w:lineRule="auto"/>
        <w:ind w:firstLine="1"/>
        <w:jc w:val="left"/>
        <w:rPr>
          <w:rFonts w:ascii="Arial" w:hAnsi="Arial" w:cs="Arial"/>
        </w:rPr>
      </w:pPr>
      <w:r>
        <w:rPr>
          <w:rFonts w:ascii="Arial" w:hAnsi="Arial" w:cs="Arial"/>
        </w:rPr>
        <w:t xml:space="preserve">On peut se référer au schéma du paragraphe 3.5.1 du </w:t>
      </w:r>
      <w:r w:rsidRPr="00605F5C">
        <w:rPr>
          <w:rFonts w:ascii="Arial" w:hAnsi="Arial" w:cs="Arial"/>
        </w:rPr>
        <w:t>document « Description du service ».</w:t>
      </w:r>
    </w:p>
    <w:p w14:paraId="79E83248" w14:textId="77777777" w:rsidR="000E1886" w:rsidRPr="00605F5C" w:rsidRDefault="000E1886" w:rsidP="004D37CF">
      <w:pPr>
        <w:spacing w:line="276" w:lineRule="auto"/>
        <w:ind w:firstLine="1"/>
        <w:jc w:val="left"/>
        <w:rPr>
          <w:rFonts w:ascii="Arial" w:hAnsi="Arial" w:cs="Arial"/>
        </w:rPr>
      </w:pPr>
    </w:p>
    <w:p w14:paraId="7C29F32C" w14:textId="77777777" w:rsidR="00322F3F" w:rsidRPr="00605F5C" w:rsidRDefault="00322F3F" w:rsidP="003F5DF3">
      <w:pPr>
        <w:spacing w:line="276" w:lineRule="auto"/>
        <w:ind w:left="708" w:firstLine="708"/>
        <w:rPr>
          <w:rFonts w:ascii="Arial" w:hAnsi="Arial" w:cs="Arial"/>
        </w:rPr>
      </w:pPr>
    </w:p>
    <w:p w14:paraId="33F02DA0" w14:textId="1C86F08E" w:rsidR="00DB08FB" w:rsidRPr="00605F5C" w:rsidRDefault="00C15562" w:rsidP="00322F3F">
      <w:pPr>
        <w:pStyle w:val="Titre1"/>
        <w:rPr>
          <w:sz w:val="28"/>
          <w:szCs w:val="28"/>
          <w:lang w:val="fr-FR"/>
        </w:rPr>
      </w:pPr>
      <w:bookmarkStart w:id="11" w:name="_Toc154149979"/>
      <w:r w:rsidRPr="00605F5C">
        <w:rPr>
          <w:sz w:val="28"/>
          <w:szCs w:val="28"/>
          <w:lang w:val="fr-FR"/>
        </w:rPr>
        <w:t>Préparer l</w:t>
      </w:r>
      <w:r w:rsidR="00DB08FB" w:rsidRPr="00605F5C">
        <w:rPr>
          <w:sz w:val="28"/>
          <w:szCs w:val="28"/>
          <w:lang w:val="fr-FR"/>
        </w:rPr>
        <w:t>es données</w:t>
      </w:r>
      <w:r w:rsidRPr="00605F5C">
        <w:rPr>
          <w:sz w:val="28"/>
          <w:szCs w:val="28"/>
          <w:lang w:val="fr-FR"/>
        </w:rPr>
        <w:t xml:space="preserve"> (curation)</w:t>
      </w:r>
      <w:bookmarkEnd w:id="11"/>
    </w:p>
    <w:p w14:paraId="201322C7" w14:textId="5DAE68A0" w:rsidR="00DB08FB" w:rsidRDefault="00DB08FB" w:rsidP="00FE2EB2">
      <w:pPr>
        <w:widowControl/>
        <w:spacing w:line="276" w:lineRule="auto"/>
        <w:ind w:firstLine="432"/>
        <w:rPr>
          <w:rFonts w:ascii="Arial" w:hAnsi="Arial" w:cs="Arial"/>
        </w:rPr>
      </w:pPr>
      <w:r w:rsidRPr="004D37CF">
        <w:rPr>
          <w:rFonts w:ascii="Arial" w:hAnsi="Arial" w:cs="Arial"/>
        </w:rPr>
        <w:t xml:space="preserve">RDG demande que </w:t>
      </w:r>
      <w:r w:rsidR="00503092" w:rsidRPr="004D37CF">
        <w:rPr>
          <w:rFonts w:ascii="Arial" w:hAnsi="Arial" w:cs="Arial"/>
        </w:rPr>
        <w:t>la curation</w:t>
      </w:r>
      <w:r w:rsidRPr="004D37CF">
        <w:rPr>
          <w:rFonts w:ascii="Arial" w:hAnsi="Arial" w:cs="Arial"/>
        </w:rPr>
        <w:t xml:space="preserve"> soit réalisée par le déposant, avec un contrôle </w:t>
      </w:r>
      <w:r w:rsidRPr="004D37CF">
        <w:rPr>
          <w:rFonts w:ascii="Arial" w:hAnsi="Arial" w:cs="Arial"/>
          <w:i/>
        </w:rPr>
        <w:t>a minima</w:t>
      </w:r>
      <w:r w:rsidRPr="004D37CF">
        <w:rPr>
          <w:rFonts w:ascii="Arial" w:hAnsi="Arial" w:cs="Arial"/>
        </w:rPr>
        <w:t xml:space="preserve"> par l’organisme propriétaire de l’entrepôt.</w:t>
      </w:r>
    </w:p>
    <w:p w14:paraId="4CAAB347" w14:textId="77777777" w:rsidR="0048144A" w:rsidRPr="004D37CF" w:rsidRDefault="0048144A" w:rsidP="00FE2EB2">
      <w:pPr>
        <w:widowControl/>
        <w:spacing w:line="276" w:lineRule="auto"/>
        <w:ind w:firstLine="432"/>
        <w:rPr>
          <w:rFonts w:ascii="Arial" w:hAnsi="Arial" w:cs="Arial"/>
        </w:rPr>
      </w:pPr>
    </w:p>
    <w:p w14:paraId="76F5F4AD" w14:textId="6DE354C7" w:rsidR="00DB08FB" w:rsidRPr="004D37CF" w:rsidRDefault="0048144A" w:rsidP="0048144A">
      <w:pPr>
        <w:widowControl/>
        <w:spacing w:line="276" w:lineRule="auto"/>
        <w:ind w:firstLine="432"/>
        <w:rPr>
          <w:rFonts w:ascii="Arial" w:hAnsi="Arial" w:cs="Arial"/>
        </w:rPr>
      </w:pPr>
      <w:r>
        <w:rPr>
          <w:rFonts w:ascii="Arial" w:hAnsi="Arial" w:cs="Arial"/>
        </w:rPr>
        <w:t>Cette</w:t>
      </w:r>
      <w:r w:rsidR="00DB08FB" w:rsidRPr="004D37CF">
        <w:rPr>
          <w:rFonts w:ascii="Arial" w:hAnsi="Arial" w:cs="Arial"/>
        </w:rPr>
        <w:t xml:space="preserve"> curation </w:t>
      </w:r>
      <w:r w:rsidRPr="0048144A">
        <w:rPr>
          <w:rFonts w:ascii="Arial" w:hAnsi="Arial" w:cs="Arial"/>
          <w:i/>
        </w:rPr>
        <w:t>a posteriori</w:t>
      </w:r>
      <w:r>
        <w:rPr>
          <w:rFonts w:ascii="Arial" w:hAnsi="Arial" w:cs="Arial"/>
        </w:rPr>
        <w:t xml:space="preserve"> (après la publication) </w:t>
      </w:r>
      <w:r w:rsidR="00DB08FB" w:rsidRPr="004D37CF">
        <w:rPr>
          <w:rFonts w:ascii="Arial" w:hAnsi="Arial" w:cs="Arial"/>
        </w:rPr>
        <w:t xml:space="preserve">consistera en la </w:t>
      </w:r>
      <w:r w:rsidR="00DB08FB" w:rsidRPr="004D37CF">
        <w:rPr>
          <w:rFonts w:ascii="Arial" w:hAnsi="Arial" w:cs="Arial"/>
          <w:color w:val="212529"/>
          <w:shd w:val="clear" w:color="auto" w:fill="FFFFFF"/>
        </w:rPr>
        <w:t xml:space="preserve">vérification des </w:t>
      </w:r>
      <w:r w:rsidR="00DB08FB" w:rsidRPr="004D37CF">
        <w:rPr>
          <w:rFonts w:ascii="Arial" w:hAnsi="Arial" w:cs="Arial"/>
          <w:color w:val="212529"/>
          <w:u w:val="single"/>
          <w:shd w:val="clear" w:color="auto" w:fill="FFFFFF"/>
        </w:rPr>
        <w:t>métadonnées</w:t>
      </w:r>
      <w:r w:rsidR="00DB08FB" w:rsidRPr="004D37CF">
        <w:rPr>
          <w:rFonts w:ascii="Arial" w:hAnsi="Arial" w:cs="Arial"/>
          <w:color w:val="212529"/>
          <w:shd w:val="clear" w:color="auto" w:fill="FFFFFF"/>
        </w:rPr>
        <w:t xml:space="preserve"> et des fichiers</w:t>
      </w:r>
      <w:r w:rsidR="00DB08FB" w:rsidRPr="004D37CF">
        <w:rPr>
          <w:rFonts w:ascii="Arial" w:hAnsi="Arial" w:cs="Arial"/>
        </w:rPr>
        <w:t>.</w:t>
      </w:r>
      <w:r>
        <w:rPr>
          <w:rFonts w:ascii="Arial" w:hAnsi="Arial" w:cs="Arial"/>
        </w:rPr>
        <w:t xml:space="preserve"> Elle </w:t>
      </w:r>
      <w:r w:rsidR="00DB08FB" w:rsidRPr="004D37CF">
        <w:rPr>
          <w:rFonts w:ascii="Arial" w:hAnsi="Arial" w:cs="Arial"/>
        </w:rPr>
        <w:t>interviendra au fil de l’eau, au fur et à mesure de l’arrivée, chez l’administrateur-curateur, des notifications de dépôts de jeux de données.</w:t>
      </w:r>
    </w:p>
    <w:p w14:paraId="54B878D9" w14:textId="77777777" w:rsidR="00DB08FB" w:rsidRPr="004D37CF" w:rsidRDefault="00DB08FB" w:rsidP="00FE2EB2">
      <w:pPr>
        <w:spacing w:line="276" w:lineRule="auto"/>
        <w:rPr>
          <w:rFonts w:ascii="Arial" w:hAnsi="Arial" w:cs="Arial"/>
          <w:i/>
        </w:rPr>
      </w:pPr>
    </w:p>
    <w:p w14:paraId="4400FB2B" w14:textId="0A1780E2" w:rsidR="00DB08FB" w:rsidRPr="004D37CF" w:rsidRDefault="00DB08FB" w:rsidP="00FE2EB2">
      <w:pPr>
        <w:widowControl/>
        <w:spacing w:line="276" w:lineRule="auto"/>
        <w:ind w:firstLine="432"/>
        <w:rPr>
          <w:rFonts w:ascii="Arial" w:hAnsi="Arial" w:cs="Arial"/>
        </w:rPr>
      </w:pPr>
      <w:r w:rsidRPr="004D37CF">
        <w:rPr>
          <w:rFonts w:ascii="Arial" w:hAnsi="Arial" w:cs="Arial"/>
        </w:rPr>
        <w:lastRenderedPageBreak/>
        <w:t xml:space="preserve">La </w:t>
      </w:r>
      <w:r w:rsidRPr="004D37CF">
        <w:rPr>
          <w:rFonts w:ascii="Arial" w:hAnsi="Arial" w:cs="Arial"/>
          <w:u w:val="single"/>
        </w:rPr>
        <w:t>Charte de curation</w:t>
      </w:r>
      <w:r w:rsidRPr="004D37CF">
        <w:rPr>
          <w:rFonts w:ascii="Arial" w:hAnsi="Arial" w:cs="Arial"/>
        </w:rPr>
        <w:t xml:space="preserve"> des métadonn</w:t>
      </w:r>
      <w:r w:rsidR="00C164DA" w:rsidRPr="004D37CF">
        <w:rPr>
          <w:rFonts w:ascii="Arial" w:hAnsi="Arial" w:cs="Arial"/>
        </w:rPr>
        <w:t>ées d’EDI, présentée en annexe 1 ci-dessous</w:t>
      </w:r>
      <w:r w:rsidRPr="004D37CF">
        <w:rPr>
          <w:rFonts w:ascii="Arial" w:hAnsi="Arial" w:cs="Arial"/>
        </w:rPr>
        <w:t>, traite de la définition, des niveaux de la curation et du processus en jeu. Elle se termine par les règles de saisie des métadonnées, sur lesquelles portera le contrôle effectué par le curateur.</w:t>
      </w:r>
    </w:p>
    <w:p w14:paraId="2C38E54E" w14:textId="5D453AD1" w:rsidR="004D37CF" w:rsidRPr="004D37CF" w:rsidRDefault="004D37CF" w:rsidP="00FE2EB2">
      <w:pPr>
        <w:widowControl/>
        <w:spacing w:line="276" w:lineRule="auto"/>
        <w:ind w:firstLine="432"/>
        <w:jc w:val="left"/>
        <w:rPr>
          <w:rFonts w:ascii="Arial" w:hAnsi="Arial" w:cs="Arial"/>
        </w:rPr>
      </w:pPr>
    </w:p>
    <w:p w14:paraId="43EE5F2F" w14:textId="42B82343" w:rsidR="004D37CF" w:rsidRPr="004D37CF" w:rsidRDefault="004D37CF" w:rsidP="00FE2EB2">
      <w:pPr>
        <w:widowControl/>
        <w:spacing w:line="276" w:lineRule="auto"/>
        <w:ind w:firstLine="432"/>
        <w:jc w:val="left"/>
        <w:rPr>
          <w:rFonts w:ascii="Arial" w:hAnsi="Arial" w:cs="Arial"/>
        </w:rPr>
      </w:pPr>
      <w:r w:rsidRPr="004D37CF">
        <w:rPr>
          <w:rFonts w:ascii="Arial" w:hAnsi="Arial" w:cs="Arial"/>
        </w:rPr>
        <w:t xml:space="preserve">La rédaction (et la tenue à jour) d’un </w:t>
      </w:r>
      <w:r w:rsidRPr="004D37CF">
        <w:rPr>
          <w:rFonts w:ascii="Arial" w:hAnsi="Arial" w:cs="Arial"/>
          <w:u w:val="single"/>
        </w:rPr>
        <w:t>plan de gestion de données</w:t>
      </w:r>
      <w:r>
        <w:rPr>
          <w:rFonts w:ascii="Arial" w:hAnsi="Arial" w:cs="Arial"/>
        </w:rPr>
        <w:t xml:space="preserve"> (PGD</w:t>
      </w:r>
      <w:r w:rsidRPr="004D37CF">
        <w:rPr>
          <w:rFonts w:ascii="Arial" w:hAnsi="Arial" w:cs="Arial"/>
        </w:rPr>
        <w:t xml:space="preserve"> ou DMP = data management plan) est fortement recommandé</w:t>
      </w:r>
      <w:r>
        <w:rPr>
          <w:rFonts w:ascii="Arial" w:hAnsi="Arial" w:cs="Arial"/>
        </w:rPr>
        <w:t>e</w:t>
      </w:r>
      <w:r w:rsidRPr="004D37CF">
        <w:rPr>
          <w:rFonts w:ascii="Arial" w:hAnsi="Arial" w:cs="Arial"/>
        </w:rPr>
        <w:t xml:space="preserve"> pour tout projet de recherche mené à l’Inserm ; cf. </w:t>
      </w:r>
      <w:hyperlink r:id="rId18" w:history="1">
        <w:r w:rsidRPr="004D37CF">
          <w:rPr>
            <w:rStyle w:val="Lienhypertexte"/>
            <w:rFonts w:ascii="Arial" w:hAnsi="Arial" w:cs="Arial"/>
          </w:rPr>
          <w:t>Intranet de l’Inserm</w:t>
        </w:r>
      </w:hyperlink>
      <w:r w:rsidR="00681D33">
        <w:rPr>
          <w:rStyle w:val="Lienhypertexte"/>
          <w:rFonts w:ascii="Arial" w:hAnsi="Arial" w:cs="Arial"/>
        </w:rPr>
        <w:t>.</w:t>
      </w:r>
    </w:p>
    <w:p w14:paraId="3CA655EB" w14:textId="54770A6C" w:rsidR="008415A4" w:rsidRPr="004D37CF" w:rsidRDefault="004D37CF" w:rsidP="00FE2EB2">
      <w:pPr>
        <w:spacing w:line="276" w:lineRule="auto"/>
        <w:rPr>
          <w:rFonts w:ascii="Arial" w:hAnsi="Arial" w:cs="Arial"/>
        </w:rPr>
      </w:pPr>
      <w:r w:rsidRPr="004D37CF">
        <w:rPr>
          <w:rFonts w:ascii="Arial" w:hAnsi="Arial" w:cs="Arial"/>
        </w:rPr>
        <w:t xml:space="preserve">Si le projet dont est issu le jeu de données à publier dispose d’un PGD, il est </w:t>
      </w:r>
      <w:r>
        <w:rPr>
          <w:rFonts w:ascii="Arial" w:hAnsi="Arial" w:cs="Arial"/>
        </w:rPr>
        <w:t xml:space="preserve">demandé de le </w:t>
      </w:r>
      <w:r w:rsidR="0073510E">
        <w:rPr>
          <w:rFonts w:ascii="Arial" w:hAnsi="Arial" w:cs="Arial"/>
        </w:rPr>
        <w:t>mentionner dans le jeu de données (l’archive HAL est adaptée à la réception des PGD).</w:t>
      </w:r>
    </w:p>
    <w:p w14:paraId="51EA9D98" w14:textId="77777777" w:rsidR="0045456B" w:rsidRPr="00605F5C" w:rsidRDefault="0045456B" w:rsidP="0045456B"/>
    <w:p w14:paraId="5A020F23" w14:textId="753A1D6F" w:rsidR="001C2925" w:rsidRPr="00605F5C" w:rsidRDefault="001C2925" w:rsidP="00C95D89">
      <w:pPr>
        <w:rPr>
          <w:highlight w:val="cyan"/>
          <w:u w:val="single"/>
        </w:rPr>
      </w:pPr>
    </w:p>
    <w:p w14:paraId="294BE364" w14:textId="77777777" w:rsidR="00C15562" w:rsidRPr="00605F5C" w:rsidRDefault="00C15562" w:rsidP="00C15562">
      <w:pPr>
        <w:pStyle w:val="Titre1"/>
        <w:rPr>
          <w:sz w:val="28"/>
          <w:szCs w:val="28"/>
          <w:lang w:val="fr-FR"/>
        </w:rPr>
      </w:pPr>
      <w:bookmarkStart w:id="12" w:name="_Toc154149980"/>
      <w:r w:rsidRPr="00605F5C">
        <w:rPr>
          <w:sz w:val="28"/>
          <w:szCs w:val="28"/>
          <w:lang w:val="fr-FR"/>
        </w:rPr>
        <w:t>Se connecter à RDG</w:t>
      </w:r>
      <w:bookmarkEnd w:id="12"/>
    </w:p>
    <w:p w14:paraId="518D9F4D" w14:textId="08F4BFAB" w:rsidR="00C15562" w:rsidRPr="00605F5C" w:rsidRDefault="00E55A47" w:rsidP="00C15562">
      <w:pPr>
        <w:rPr>
          <w:rFonts w:ascii="Arial" w:hAnsi="Arial" w:cs="Arial"/>
        </w:rPr>
      </w:pPr>
      <w:r>
        <w:rPr>
          <w:rFonts w:ascii="Arial" w:hAnsi="Arial" w:cs="Arial"/>
        </w:rPr>
        <w:t>Un seul de</w:t>
      </w:r>
      <w:r w:rsidR="00B93AC8">
        <w:rPr>
          <w:rFonts w:ascii="Arial" w:hAnsi="Arial" w:cs="Arial"/>
        </w:rPr>
        <w:t xml:space="preserve">s 3 modes de connexion </w:t>
      </w:r>
      <w:r>
        <w:rPr>
          <w:rFonts w:ascii="Arial" w:hAnsi="Arial" w:cs="Arial"/>
        </w:rPr>
        <w:t>est utilisé par l’Inserm ; cf.</w:t>
      </w:r>
      <w:r w:rsidR="00B93AC8">
        <w:rPr>
          <w:rFonts w:ascii="Arial" w:hAnsi="Arial" w:cs="Arial"/>
        </w:rPr>
        <w:t xml:space="preserve"> chapitre 3.1.3 du document de référence.</w:t>
      </w:r>
    </w:p>
    <w:p w14:paraId="33F0FD84" w14:textId="77777777" w:rsidR="00E55A47" w:rsidRDefault="00E55A47" w:rsidP="00E55A47">
      <w:bookmarkStart w:id="13" w:name="_Toc154149981"/>
    </w:p>
    <w:p w14:paraId="760B6BA5" w14:textId="07E12242" w:rsidR="00B65474" w:rsidRDefault="00E55A47" w:rsidP="00E55A47">
      <w:pPr>
        <w:rPr>
          <w:rFonts w:ascii="Arial" w:hAnsi="Arial" w:cs="Arial"/>
        </w:rPr>
      </w:pPr>
      <w:r w:rsidRPr="00E55A47">
        <w:rPr>
          <w:rFonts w:ascii="Arial" w:hAnsi="Arial" w:cs="Arial"/>
        </w:rPr>
        <w:t>Il s’agit de s’identifier et s’authentifier (mot de passe) auprès de</w:t>
      </w:r>
      <w:r w:rsidR="00264C27" w:rsidRPr="00E55A47">
        <w:rPr>
          <w:rFonts w:ascii="Arial" w:hAnsi="Arial" w:cs="Arial"/>
        </w:rPr>
        <w:t xml:space="preserve"> la Fédération d’Identité de Renater</w:t>
      </w:r>
      <w:bookmarkEnd w:id="13"/>
      <w:r>
        <w:rPr>
          <w:rFonts w:ascii="Arial" w:hAnsi="Arial" w:cs="Arial"/>
        </w:rPr>
        <w:t>.</w:t>
      </w:r>
    </w:p>
    <w:p w14:paraId="62EBF69F" w14:textId="77777777" w:rsidR="00E55A47" w:rsidRPr="00E55A47" w:rsidRDefault="00E55A47" w:rsidP="00E55A47">
      <w:pPr>
        <w:rPr>
          <w:rFonts w:ascii="Arial" w:hAnsi="Arial" w:cs="Arial"/>
        </w:rPr>
      </w:pPr>
    </w:p>
    <w:p w14:paraId="0154824C" w14:textId="7C4E4576" w:rsidR="003C2652" w:rsidRDefault="003C2652" w:rsidP="003C2652">
      <w:pPr>
        <w:jc w:val="left"/>
        <w:rPr>
          <w:rFonts w:ascii="Arial" w:hAnsi="Arial" w:cs="Arial"/>
        </w:rPr>
      </w:pPr>
      <w:r>
        <w:rPr>
          <w:rFonts w:ascii="Arial" w:hAnsi="Arial" w:cs="Arial"/>
        </w:rPr>
        <w:t>Pour ce faire, s</w:t>
      </w:r>
      <w:r w:rsidR="00E55A47">
        <w:rPr>
          <w:rFonts w:ascii="Arial" w:hAnsi="Arial" w:cs="Arial"/>
        </w:rPr>
        <w:t xml:space="preserve">e rendre sur </w:t>
      </w:r>
      <w:r>
        <w:rPr>
          <w:rFonts w:ascii="Arial" w:hAnsi="Arial" w:cs="Arial"/>
        </w:rPr>
        <w:t xml:space="preserve">EDI : </w:t>
      </w:r>
      <w:hyperlink r:id="rId19" w:history="1">
        <w:r w:rsidRPr="00BA401B">
          <w:rPr>
            <w:rStyle w:val="Lienhypertexte"/>
            <w:rFonts w:ascii="Arial" w:hAnsi="Arial" w:cs="Arial"/>
          </w:rPr>
          <w:t>https://entrepot.recherche.data.gouv.fr/dataverse/inserm</w:t>
        </w:r>
      </w:hyperlink>
      <w:bookmarkStart w:id="14" w:name="_GoBack"/>
      <w:bookmarkEnd w:id="14"/>
    </w:p>
    <w:p w14:paraId="72919658" w14:textId="0FE45695" w:rsidR="003C4EE8" w:rsidRPr="00605F5C" w:rsidRDefault="00E55A47" w:rsidP="003C4EE8">
      <w:pPr>
        <w:rPr>
          <w:rFonts w:ascii="Arial" w:hAnsi="Arial" w:cs="Arial"/>
        </w:rPr>
      </w:pPr>
      <w:r>
        <w:rPr>
          <w:rFonts w:ascii="Arial" w:hAnsi="Arial" w:cs="Arial"/>
        </w:rPr>
        <w:t xml:space="preserve"> et c</w:t>
      </w:r>
      <w:r w:rsidR="003C4EE8" w:rsidRPr="00605F5C">
        <w:rPr>
          <w:rFonts w:ascii="Arial" w:hAnsi="Arial" w:cs="Arial"/>
        </w:rPr>
        <w:t xml:space="preserve">liquer sur le lien </w:t>
      </w:r>
      <w:hyperlink r:id="rId20" w:history="1">
        <w:r w:rsidR="003C4EE8" w:rsidRPr="00605F5C">
          <w:rPr>
            <w:rStyle w:val="Lienhypertexte"/>
            <w:rFonts w:ascii="Arial" w:hAnsi="Arial" w:cs="Arial"/>
          </w:rPr>
          <w:t>« Se connecter »</w:t>
        </w:r>
      </w:hyperlink>
      <w:r w:rsidR="003C4EE8" w:rsidRPr="00605F5C">
        <w:rPr>
          <w:rFonts w:ascii="Arial" w:hAnsi="Arial" w:cs="Arial"/>
        </w:rPr>
        <w:t xml:space="preserve"> en haut à droite.</w:t>
      </w:r>
    </w:p>
    <w:p w14:paraId="67E56077" w14:textId="77777777" w:rsidR="003C4EE8" w:rsidRPr="00605F5C" w:rsidRDefault="003C4EE8" w:rsidP="003C4EE8"/>
    <w:p w14:paraId="13FCC235" w14:textId="77777777" w:rsidR="00C63C3B" w:rsidRPr="00605F5C" w:rsidRDefault="00C63C3B" w:rsidP="00033C79">
      <w:pPr>
        <w:spacing w:line="360" w:lineRule="auto"/>
        <w:rPr>
          <w:rFonts w:ascii="Arial" w:hAnsi="Arial" w:cs="Arial"/>
        </w:rPr>
      </w:pPr>
      <w:r w:rsidRPr="00605F5C">
        <w:rPr>
          <w:rFonts w:ascii="Arial" w:hAnsi="Arial" w:cs="Arial"/>
        </w:rPr>
        <w:t>Dans la zone "Votre établissement" :</w:t>
      </w:r>
    </w:p>
    <w:p w14:paraId="1FB82B52" w14:textId="5B8B824E" w:rsidR="00264C27" w:rsidRPr="00605F5C" w:rsidRDefault="00033C79" w:rsidP="007050C6">
      <w:pPr>
        <w:pStyle w:val="Paragraphedeliste"/>
        <w:numPr>
          <w:ilvl w:val="0"/>
          <w:numId w:val="31"/>
        </w:numPr>
        <w:rPr>
          <w:rFonts w:ascii="Arial" w:hAnsi="Arial" w:cs="Arial"/>
        </w:rPr>
      </w:pPr>
      <w:r w:rsidRPr="00605F5C">
        <w:rPr>
          <w:rFonts w:ascii="Arial" w:hAnsi="Arial" w:cs="Arial"/>
          <w:sz w:val="20"/>
          <w:szCs w:val="20"/>
        </w:rPr>
        <w:t>s’il existe, cliquer sur le lien</w:t>
      </w:r>
      <w:r w:rsidR="00C63C3B" w:rsidRPr="00605F5C">
        <w:rPr>
          <w:rFonts w:ascii="Arial" w:hAnsi="Arial" w:cs="Arial"/>
          <w:sz w:val="20"/>
          <w:szCs w:val="20"/>
        </w:rPr>
        <w:t xml:space="preserve"> "INSERM" puis s'authentifier su</w:t>
      </w:r>
      <w:r w:rsidRPr="00605F5C">
        <w:rPr>
          <w:rFonts w:ascii="Arial" w:hAnsi="Arial" w:cs="Arial"/>
          <w:sz w:val="20"/>
          <w:szCs w:val="20"/>
        </w:rPr>
        <w:t>r le portail de l'établissement :</w:t>
      </w:r>
    </w:p>
    <w:p w14:paraId="0AA4B22F" w14:textId="73C406B8" w:rsidR="00264C27" w:rsidRPr="00605F5C" w:rsidRDefault="003C2652" w:rsidP="00C63C3B">
      <w:pPr>
        <w:pStyle w:val="Paragraphedeliste"/>
        <w:ind w:left="360"/>
        <w:jc w:val="center"/>
        <w:rPr>
          <w:rFonts w:ascii="Arial" w:hAnsi="Arial" w:cs="Arial"/>
        </w:rPr>
      </w:pPr>
      <w:r>
        <w:rPr>
          <w:noProof/>
          <w:lang w:eastAsia="fr-FR"/>
        </w:rPr>
        <w:drawing>
          <wp:inline distT="0" distB="0" distL="0" distR="0" wp14:anchorId="4242AC37" wp14:editId="05B7C8AD">
            <wp:extent cx="4131999" cy="2129742"/>
            <wp:effectExtent l="19050" t="19050" r="20955" b="2349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192352" cy="2160850"/>
                    </a:xfrm>
                    <a:prstGeom prst="rect">
                      <a:avLst/>
                    </a:prstGeom>
                    <a:ln>
                      <a:solidFill>
                        <a:schemeClr val="tx1"/>
                      </a:solidFill>
                    </a:ln>
                  </pic:spPr>
                </pic:pic>
              </a:graphicData>
            </a:graphic>
          </wp:inline>
        </w:drawing>
      </w:r>
    </w:p>
    <w:p w14:paraId="346141FD" w14:textId="77777777" w:rsidR="00C63C3B" w:rsidRPr="00605F5C" w:rsidRDefault="00C63C3B" w:rsidP="00C63C3B">
      <w:pPr>
        <w:pStyle w:val="Paragraphedeliste"/>
        <w:rPr>
          <w:rFonts w:ascii="Arial" w:hAnsi="Arial" w:cs="Arial"/>
        </w:rPr>
      </w:pPr>
    </w:p>
    <w:p w14:paraId="1C8A3ACE" w14:textId="00211D73" w:rsidR="00C63C3B" w:rsidRPr="00605F5C" w:rsidRDefault="00C63C3B" w:rsidP="007050C6">
      <w:pPr>
        <w:pStyle w:val="Paragraphedeliste"/>
        <w:numPr>
          <w:ilvl w:val="0"/>
          <w:numId w:val="31"/>
        </w:numPr>
        <w:rPr>
          <w:rFonts w:ascii="Arial" w:hAnsi="Arial" w:cs="Arial"/>
          <w:sz w:val="20"/>
          <w:szCs w:val="20"/>
        </w:rPr>
      </w:pPr>
      <w:r w:rsidRPr="00605F5C">
        <w:rPr>
          <w:rFonts w:ascii="Arial" w:hAnsi="Arial" w:cs="Arial"/>
          <w:sz w:val="20"/>
          <w:szCs w:val="20"/>
        </w:rPr>
        <w:t>ou sélectionner l’établissement dans le menu déroulant :</w:t>
      </w:r>
    </w:p>
    <w:p w14:paraId="11737795" w14:textId="2FF8A007" w:rsidR="00C63C3B" w:rsidRPr="00605F5C" w:rsidRDefault="003C2652" w:rsidP="00C63C3B">
      <w:pPr>
        <w:ind w:left="360"/>
        <w:jc w:val="center"/>
        <w:rPr>
          <w:rFonts w:ascii="Arial" w:hAnsi="Arial" w:cs="Arial"/>
        </w:rPr>
      </w:pPr>
      <w:r>
        <w:rPr>
          <w:noProof/>
        </w:rPr>
        <w:lastRenderedPageBreak/>
        <w:drawing>
          <wp:inline distT="0" distB="0" distL="0" distR="0" wp14:anchorId="70200B2D" wp14:editId="58936CEE">
            <wp:extent cx="4078877" cy="3870565"/>
            <wp:effectExtent l="19050" t="19050" r="17145" b="1587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121242" cy="3910766"/>
                    </a:xfrm>
                    <a:prstGeom prst="rect">
                      <a:avLst/>
                    </a:prstGeom>
                    <a:ln>
                      <a:solidFill>
                        <a:schemeClr val="tx1"/>
                      </a:solidFill>
                    </a:ln>
                  </pic:spPr>
                </pic:pic>
              </a:graphicData>
            </a:graphic>
          </wp:inline>
        </w:drawing>
      </w:r>
    </w:p>
    <w:p w14:paraId="61A1CD4E" w14:textId="77777777" w:rsidR="00C63C3B" w:rsidRPr="00605F5C" w:rsidRDefault="00C63C3B" w:rsidP="00C63C3B">
      <w:pPr>
        <w:pStyle w:val="Paragraphedeliste"/>
        <w:rPr>
          <w:rFonts w:ascii="Arial" w:hAnsi="Arial" w:cs="Arial"/>
        </w:rPr>
      </w:pPr>
    </w:p>
    <w:p w14:paraId="36DD71F7" w14:textId="2D2D8DEB" w:rsidR="00C63C3B" w:rsidRPr="00605F5C" w:rsidRDefault="00C63C3B" w:rsidP="00681D33">
      <w:pPr>
        <w:pStyle w:val="Paragraphedeliste"/>
        <w:rPr>
          <w:rFonts w:ascii="Arial" w:hAnsi="Arial" w:cs="Arial"/>
          <w:sz w:val="20"/>
          <w:szCs w:val="20"/>
        </w:rPr>
      </w:pPr>
      <w:r w:rsidRPr="00605F5C">
        <w:rPr>
          <w:rFonts w:ascii="Arial" w:hAnsi="Arial" w:cs="Arial"/>
          <w:sz w:val="20"/>
          <w:szCs w:val="20"/>
        </w:rPr>
        <w:t xml:space="preserve">puis cliquer sur "Continuer" </w:t>
      </w:r>
      <w:r w:rsidR="00681D33">
        <w:rPr>
          <w:rFonts w:ascii="Arial" w:hAnsi="Arial" w:cs="Arial"/>
          <w:sz w:val="20"/>
          <w:szCs w:val="20"/>
        </w:rPr>
        <w:t xml:space="preserve">et </w:t>
      </w:r>
      <w:r w:rsidRPr="00605F5C">
        <w:rPr>
          <w:rFonts w:ascii="Arial" w:hAnsi="Arial" w:cs="Arial"/>
          <w:sz w:val="20"/>
          <w:szCs w:val="20"/>
        </w:rPr>
        <w:t>s'authentifier sur le portail de l'établissement.</w:t>
      </w:r>
    </w:p>
    <w:p w14:paraId="76DD1668" w14:textId="77777777" w:rsidR="0056012F" w:rsidRPr="00605F5C" w:rsidRDefault="0056012F" w:rsidP="00C63C3B">
      <w:pPr>
        <w:pStyle w:val="Paragraphedeliste"/>
        <w:rPr>
          <w:rFonts w:ascii="Arial" w:hAnsi="Arial" w:cs="Arial"/>
          <w:sz w:val="20"/>
          <w:szCs w:val="20"/>
        </w:rPr>
      </w:pPr>
    </w:p>
    <w:p w14:paraId="217CC511" w14:textId="5FF6C2AA" w:rsidR="00C63C3B" w:rsidRPr="00605F5C" w:rsidRDefault="00C63C3B" w:rsidP="007050C6">
      <w:pPr>
        <w:pStyle w:val="Paragraphedeliste"/>
        <w:numPr>
          <w:ilvl w:val="0"/>
          <w:numId w:val="31"/>
        </w:numPr>
        <w:rPr>
          <w:rFonts w:ascii="Arial" w:hAnsi="Arial" w:cs="Arial"/>
          <w:sz w:val="20"/>
          <w:szCs w:val="20"/>
        </w:rPr>
      </w:pPr>
      <w:r w:rsidRPr="00605F5C">
        <w:rPr>
          <w:rFonts w:ascii="Arial" w:hAnsi="Arial" w:cs="Arial"/>
          <w:sz w:val="20"/>
          <w:szCs w:val="20"/>
        </w:rPr>
        <w:t>ou rechercher l’établissement</w:t>
      </w:r>
      <w:r w:rsidR="0056012F" w:rsidRPr="00605F5C">
        <w:rPr>
          <w:rFonts w:ascii="Arial" w:hAnsi="Arial" w:cs="Arial"/>
          <w:sz w:val="20"/>
          <w:szCs w:val="20"/>
        </w:rPr>
        <w:t xml:space="preserve"> en saisissant son nom :</w:t>
      </w:r>
    </w:p>
    <w:p w14:paraId="3FABA01B" w14:textId="535F648A" w:rsidR="00C63C3B" w:rsidRPr="00605F5C" w:rsidRDefault="0056012F" w:rsidP="0056012F">
      <w:pPr>
        <w:jc w:val="center"/>
        <w:rPr>
          <w:rFonts w:ascii="Arial" w:hAnsi="Arial" w:cs="Arial"/>
        </w:rPr>
      </w:pPr>
      <w:r w:rsidRPr="00605F5C">
        <w:rPr>
          <w:noProof/>
        </w:rPr>
        <w:drawing>
          <wp:inline distT="0" distB="0" distL="0" distR="0" wp14:anchorId="0DA0E6FD" wp14:editId="11BCCF70">
            <wp:extent cx="3905250" cy="1909393"/>
            <wp:effectExtent l="19050" t="19050" r="19050" b="1524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924815" cy="1918959"/>
                    </a:xfrm>
                    <a:prstGeom prst="rect">
                      <a:avLst/>
                    </a:prstGeom>
                    <a:ln>
                      <a:solidFill>
                        <a:schemeClr val="tx1"/>
                      </a:solidFill>
                    </a:ln>
                  </pic:spPr>
                </pic:pic>
              </a:graphicData>
            </a:graphic>
          </wp:inline>
        </w:drawing>
      </w:r>
    </w:p>
    <w:p w14:paraId="3656FDA9" w14:textId="1D300341" w:rsidR="00C63C3B" w:rsidRPr="00605F5C" w:rsidRDefault="00C63C3B" w:rsidP="00C63C3B">
      <w:pPr>
        <w:rPr>
          <w:rFonts w:ascii="Arial" w:hAnsi="Arial" w:cs="Arial"/>
        </w:rPr>
      </w:pPr>
    </w:p>
    <w:p w14:paraId="563AEBC9" w14:textId="675BC35D" w:rsidR="0056012F" w:rsidRPr="00605F5C" w:rsidRDefault="0056012F" w:rsidP="0056012F">
      <w:pPr>
        <w:jc w:val="center"/>
        <w:rPr>
          <w:rFonts w:ascii="Arial" w:hAnsi="Arial" w:cs="Arial"/>
        </w:rPr>
      </w:pPr>
    </w:p>
    <w:p w14:paraId="1DB7AE4A" w14:textId="47AA3C46" w:rsidR="0056012F" w:rsidRPr="00605F5C" w:rsidRDefault="0056012F" w:rsidP="00681D33">
      <w:pPr>
        <w:pStyle w:val="Paragraphedeliste"/>
        <w:rPr>
          <w:rFonts w:ascii="Arial" w:hAnsi="Arial" w:cs="Arial"/>
          <w:sz w:val="20"/>
          <w:szCs w:val="20"/>
        </w:rPr>
      </w:pPr>
      <w:r w:rsidRPr="00605F5C">
        <w:rPr>
          <w:rFonts w:ascii="Arial" w:hAnsi="Arial" w:cs="Arial"/>
          <w:sz w:val="20"/>
          <w:szCs w:val="20"/>
        </w:rPr>
        <w:t xml:space="preserve">puis cliquer sur "Continuer" </w:t>
      </w:r>
      <w:r w:rsidR="00681D33">
        <w:rPr>
          <w:rFonts w:ascii="Arial" w:hAnsi="Arial" w:cs="Arial"/>
          <w:sz w:val="20"/>
          <w:szCs w:val="20"/>
        </w:rPr>
        <w:t xml:space="preserve">et </w:t>
      </w:r>
      <w:r w:rsidRPr="00605F5C">
        <w:rPr>
          <w:rFonts w:ascii="Arial" w:hAnsi="Arial" w:cs="Arial"/>
          <w:sz w:val="20"/>
          <w:szCs w:val="20"/>
        </w:rPr>
        <w:t>s'authentifier sur le portail de l'établissement.</w:t>
      </w:r>
    </w:p>
    <w:p w14:paraId="4662BC0C" w14:textId="77777777" w:rsidR="0056012F" w:rsidRPr="00605F5C" w:rsidRDefault="0056012F" w:rsidP="0056012F">
      <w:pPr>
        <w:jc w:val="left"/>
        <w:rPr>
          <w:rFonts w:ascii="Arial" w:hAnsi="Arial" w:cs="Arial"/>
        </w:rPr>
      </w:pPr>
    </w:p>
    <w:p w14:paraId="405F48D4" w14:textId="77777777" w:rsidR="00264C27" w:rsidRPr="00605F5C" w:rsidRDefault="00264C27" w:rsidP="00264C27">
      <w:pPr>
        <w:rPr>
          <w:rFonts w:ascii="Arial" w:hAnsi="Arial" w:cs="Arial"/>
          <w:sz w:val="28"/>
          <w:szCs w:val="28"/>
        </w:rPr>
      </w:pPr>
    </w:p>
    <w:p w14:paraId="693F1933" w14:textId="28A7E832" w:rsidR="00605F5C" w:rsidRPr="00605F5C" w:rsidRDefault="00605F5C" w:rsidP="00C15562">
      <w:pPr>
        <w:pStyle w:val="Titre1"/>
        <w:rPr>
          <w:sz w:val="28"/>
          <w:szCs w:val="28"/>
          <w:lang w:val="fr-FR"/>
        </w:rPr>
      </w:pPr>
      <w:bookmarkStart w:id="15" w:name="_Toc154149984"/>
      <w:r w:rsidRPr="00605F5C">
        <w:rPr>
          <w:sz w:val="28"/>
          <w:szCs w:val="28"/>
          <w:lang w:val="fr-FR"/>
        </w:rPr>
        <w:t>Obtenir le droit de d</w:t>
      </w:r>
      <w:r>
        <w:rPr>
          <w:sz w:val="28"/>
          <w:szCs w:val="28"/>
          <w:lang w:val="fr-FR"/>
        </w:rPr>
        <w:t>é</w:t>
      </w:r>
      <w:r w:rsidRPr="00605F5C">
        <w:rPr>
          <w:sz w:val="28"/>
          <w:szCs w:val="28"/>
          <w:lang w:val="fr-FR"/>
        </w:rPr>
        <w:t>poser</w:t>
      </w:r>
      <w:bookmarkEnd w:id="15"/>
    </w:p>
    <w:p w14:paraId="5B947C49" w14:textId="2511778A" w:rsidR="00605F5C" w:rsidRDefault="000D7296" w:rsidP="00605F5C">
      <w:pPr>
        <w:ind w:left="432"/>
        <w:rPr>
          <w:rFonts w:ascii="Arial" w:hAnsi="Arial" w:cs="Arial"/>
        </w:rPr>
      </w:pPr>
      <w:r>
        <w:rPr>
          <w:rFonts w:ascii="Arial" w:hAnsi="Arial" w:cs="Arial"/>
        </w:rPr>
        <w:t xml:space="preserve">Par défaut, vous </w:t>
      </w:r>
      <w:r w:rsidR="00605F5C">
        <w:rPr>
          <w:rFonts w:ascii="Arial" w:hAnsi="Arial" w:cs="Arial"/>
        </w:rPr>
        <w:t>disposez d</w:t>
      </w:r>
      <w:r>
        <w:rPr>
          <w:rFonts w:ascii="Arial" w:hAnsi="Arial" w:cs="Arial"/>
        </w:rPr>
        <w:t>u</w:t>
      </w:r>
      <w:r w:rsidR="00605F5C">
        <w:rPr>
          <w:rFonts w:ascii="Arial" w:hAnsi="Arial" w:cs="Arial"/>
        </w:rPr>
        <w:t xml:space="preserve"> droit </w:t>
      </w:r>
      <w:r>
        <w:rPr>
          <w:rFonts w:ascii="Arial" w:hAnsi="Arial" w:cs="Arial"/>
        </w:rPr>
        <w:t xml:space="preserve">de déposer un jeu de données </w:t>
      </w:r>
      <w:r w:rsidR="00605F5C">
        <w:rPr>
          <w:rFonts w:ascii="Arial" w:hAnsi="Arial" w:cs="Arial"/>
        </w:rPr>
        <w:t xml:space="preserve">sur l’entrepôt EDI et </w:t>
      </w:r>
      <w:r>
        <w:rPr>
          <w:rFonts w:ascii="Arial" w:hAnsi="Arial" w:cs="Arial"/>
        </w:rPr>
        <w:t xml:space="preserve">dans n’importe laquelle de </w:t>
      </w:r>
      <w:r w:rsidR="00605F5C">
        <w:rPr>
          <w:rFonts w:ascii="Arial" w:hAnsi="Arial" w:cs="Arial"/>
        </w:rPr>
        <w:t>ses collections.</w:t>
      </w:r>
    </w:p>
    <w:p w14:paraId="2D0F33E0" w14:textId="698007BB" w:rsidR="00605F5C" w:rsidRDefault="00605F5C" w:rsidP="00FE2EB2">
      <w:pPr>
        <w:spacing w:line="276" w:lineRule="auto"/>
      </w:pPr>
    </w:p>
    <w:p w14:paraId="6FB59375" w14:textId="77777777" w:rsidR="00B834AE" w:rsidRPr="00605F5C" w:rsidRDefault="00B834AE" w:rsidP="00FE2EB2">
      <w:pPr>
        <w:spacing w:line="276" w:lineRule="auto"/>
      </w:pPr>
    </w:p>
    <w:p w14:paraId="77516AF0" w14:textId="73C50AE0" w:rsidR="00C15562" w:rsidRPr="00605F5C" w:rsidRDefault="00C15562" w:rsidP="00C15562">
      <w:pPr>
        <w:pStyle w:val="Titre1"/>
        <w:rPr>
          <w:sz w:val="28"/>
          <w:szCs w:val="28"/>
          <w:lang w:val="fr-FR"/>
        </w:rPr>
      </w:pPr>
      <w:bookmarkStart w:id="16" w:name="_Toc154149985"/>
      <w:r w:rsidRPr="00605F5C">
        <w:rPr>
          <w:sz w:val="28"/>
          <w:szCs w:val="28"/>
          <w:lang w:val="fr-FR"/>
        </w:rPr>
        <w:t>Déposer le jeu de données</w:t>
      </w:r>
      <w:bookmarkEnd w:id="16"/>
    </w:p>
    <w:p w14:paraId="7308F026" w14:textId="1EE5E9C2" w:rsidR="00C15562" w:rsidRPr="00176FAE" w:rsidRDefault="00C15562" w:rsidP="00C15562">
      <w:pPr>
        <w:pStyle w:val="Titre2"/>
        <w:rPr>
          <w:b w:val="0"/>
        </w:rPr>
      </w:pPr>
      <w:bookmarkStart w:id="17" w:name="_Toc154149986"/>
      <w:r w:rsidRPr="00605F5C">
        <w:t>Les étapes du dépôt</w:t>
      </w:r>
      <w:r w:rsidR="00176FAE">
        <w:t xml:space="preserve"> </w:t>
      </w:r>
      <w:r w:rsidR="00176FAE" w:rsidRPr="00176FAE">
        <w:rPr>
          <w:b w:val="0"/>
        </w:rPr>
        <w:t>(seront détaillées dans les paragraphes suivants)</w:t>
      </w:r>
      <w:bookmarkEnd w:id="17"/>
    </w:p>
    <w:p w14:paraId="4F8AB526" w14:textId="1D94412B" w:rsidR="00C15562" w:rsidRPr="00CC082C" w:rsidRDefault="00C15562" w:rsidP="007050C6">
      <w:pPr>
        <w:pStyle w:val="Paragraphedeliste"/>
        <w:numPr>
          <w:ilvl w:val="0"/>
          <w:numId w:val="30"/>
        </w:numPr>
        <w:spacing w:after="0"/>
        <w:rPr>
          <w:rFonts w:ascii="Arial" w:hAnsi="Arial" w:cs="Arial"/>
          <w:sz w:val="20"/>
          <w:szCs w:val="20"/>
        </w:rPr>
      </w:pPr>
      <w:r w:rsidRPr="00CC082C">
        <w:rPr>
          <w:rFonts w:ascii="Arial" w:hAnsi="Arial" w:cs="Arial"/>
          <w:sz w:val="20"/>
          <w:szCs w:val="20"/>
        </w:rPr>
        <w:t xml:space="preserve">Se connecter à RDG : cliquer sur le lien « Déposer / Publier un jeu de données » puis sur le lien </w:t>
      </w:r>
      <w:hyperlink r:id="rId24" w:history="1">
        <w:r w:rsidRPr="00CC082C">
          <w:rPr>
            <w:rStyle w:val="Lienhypertexte"/>
            <w:rFonts w:ascii="Arial" w:hAnsi="Arial" w:cs="Arial"/>
            <w:sz w:val="20"/>
            <w:szCs w:val="20"/>
          </w:rPr>
          <w:t>« Se connecter »</w:t>
        </w:r>
      </w:hyperlink>
      <w:r w:rsidR="003C4EE8" w:rsidRPr="00CC082C">
        <w:rPr>
          <w:rFonts w:ascii="Arial" w:hAnsi="Arial" w:cs="Arial"/>
          <w:sz w:val="20"/>
          <w:szCs w:val="20"/>
        </w:rPr>
        <w:t xml:space="preserve"> en haut à droit</w:t>
      </w:r>
      <w:r w:rsidR="00362B6B" w:rsidRPr="00CC082C">
        <w:rPr>
          <w:rFonts w:ascii="Arial" w:hAnsi="Arial" w:cs="Arial"/>
          <w:sz w:val="20"/>
          <w:szCs w:val="20"/>
        </w:rPr>
        <w:t>e (cf. chapitre 4 ci-dessus</w:t>
      </w:r>
      <w:r w:rsidR="003C4EE8" w:rsidRPr="00CC082C">
        <w:rPr>
          <w:rFonts w:ascii="Arial" w:hAnsi="Arial" w:cs="Arial"/>
          <w:sz w:val="20"/>
          <w:szCs w:val="20"/>
        </w:rPr>
        <w:t>).</w:t>
      </w:r>
    </w:p>
    <w:p w14:paraId="1754465A" w14:textId="77777777" w:rsidR="00C15562" w:rsidRPr="00CC082C" w:rsidRDefault="00C15562" w:rsidP="00780AD4">
      <w:pPr>
        <w:pStyle w:val="Paragraphedeliste"/>
        <w:spacing w:after="0"/>
        <w:ind w:left="857"/>
        <w:rPr>
          <w:rFonts w:ascii="Arial" w:hAnsi="Arial" w:cs="Arial"/>
          <w:sz w:val="20"/>
          <w:szCs w:val="20"/>
        </w:rPr>
      </w:pPr>
    </w:p>
    <w:p w14:paraId="171BB27B" w14:textId="77777777" w:rsidR="00C15562" w:rsidRPr="00CC082C" w:rsidRDefault="00C15562" w:rsidP="007050C6">
      <w:pPr>
        <w:pStyle w:val="Paragraphedeliste"/>
        <w:numPr>
          <w:ilvl w:val="0"/>
          <w:numId w:val="30"/>
        </w:numPr>
        <w:spacing w:after="0"/>
        <w:ind w:left="857"/>
        <w:rPr>
          <w:rFonts w:ascii="Arial" w:hAnsi="Arial" w:cs="Arial"/>
          <w:sz w:val="20"/>
          <w:szCs w:val="20"/>
        </w:rPr>
      </w:pPr>
      <w:r w:rsidRPr="00CC082C">
        <w:rPr>
          <w:rFonts w:ascii="Arial" w:hAnsi="Arial" w:cs="Arial"/>
          <w:sz w:val="20"/>
          <w:szCs w:val="20"/>
        </w:rPr>
        <w:t xml:space="preserve">Sélectionner l’entrepôt Inserm puis la collection thématique </w:t>
      </w:r>
      <w:r w:rsidRPr="00CC082C">
        <w:rPr>
          <w:rFonts w:ascii="Arial" w:hAnsi="Arial" w:cs="Arial"/>
          <w:i/>
          <w:sz w:val="20"/>
          <w:szCs w:val="20"/>
        </w:rPr>
        <w:t>ad hoc</w:t>
      </w:r>
      <w:r w:rsidRPr="00CC082C">
        <w:rPr>
          <w:rFonts w:ascii="Arial" w:hAnsi="Arial" w:cs="Arial"/>
          <w:sz w:val="20"/>
          <w:szCs w:val="20"/>
        </w:rPr>
        <w:t xml:space="preserve"> (ou la collection « Entrepôt Générique Inserm »).</w:t>
      </w:r>
    </w:p>
    <w:p w14:paraId="1C9ACC9D" w14:textId="77777777" w:rsidR="00C15562" w:rsidRPr="00CC082C" w:rsidRDefault="00C15562" w:rsidP="00780AD4">
      <w:pPr>
        <w:pStyle w:val="Paragraphedeliste"/>
        <w:spacing w:after="0"/>
        <w:ind w:left="857"/>
        <w:rPr>
          <w:rFonts w:ascii="Arial" w:hAnsi="Arial" w:cs="Arial"/>
          <w:sz w:val="20"/>
          <w:szCs w:val="20"/>
        </w:rPr>
      </w:pPr>
    </w:p>
    <w:p w14:paraId="7A7BCEE5" w14:textId="7C840E8E" w:rsidR="00780AD4" w:rsidRDefault="00C15562" w:rsidP="007050C6">
      <w:pPr>
        <w:pStyle w:val="Paragraphedeliste"/>
        <w:numPr>
          <w:ilvl w:val="0"/>
          <w:numId w:val="30"/>
        </w:numPr>
        <w:spacing w:after="0"/>
        <w:ind w:left="857"/>
        <w:rPr>
          <w:rFonts w:ascii="Arial" w:hAnsi="Arial" w:cs="Arial"/>
          <w:sz w:val="20"/>
          <w:szCs w:val="20"/>
        </w:rPr>
      </w:pPr>
      <w:r w:rsidRPr="00CC082C">
        <w:rPr>
          <w:rFonts w:ascii="Arial" w:hAnsi="Arial" w:cs="Arial"/>
          <w:sz w:val="20"/>
          <w:szCs w:val="20"/>
        </w:rPr>
        <w:t xml:space="preserve">Créer le jeu de données et le décrire, dans le respect des engagements de l’Inserm sur </w:t>
      </w:r>
      <w:hyperlink r:id="rId25" w:history="1">
        <w:r w:rsidRPr="00CC082C">
          <w:rPr>
            <w:rStyle w:val="Lienhypertexte"/>
            <w:rFonts w:ascii="Arial" w:hAnsi="Arial" w:cs="Arial"/>
            <w:sz w:val="20"/>
            <w:szCs w:val="20"/>
          </w:rPr>
          <w:t>les métadonnées de citation et de fichiers</w:t>
        </w:r>
      </w:hyperlink>
      <w:r w:rsidRPr="00CC082C">
        <w:rPr>
          <w:rFonts w:ascii="Arial" w:hAnsi="Arial" w:cs="Arial"/>
          <w:sz w:val="20"/>
          <w:szCs w:val="20"/>
        </w:rPr>
        <w:t> ; le cas échéant</w:t>
      </w:r>
      <w:r w:rsidR="00264B1D">
        <w:rPr>
          <w:rFonts w:ascii="Arial" w:hAnsi="Arial" w:cs="Arial"/>
          <w:sz w:val="20"/>
          <w:szCs w:val="20"/>
        </w:rPr>
        <w:t xml:space="preserve"> (dépôt et non référencement)</w:t>
      </w:r>
      <w:r w:rsidRPr="00CC082C">
        <w:rPr>
          <w:rFonts w:ascii="Arial" w:hAnsi="Arial" w:cs="Arial"/>
          <w:sz w:val="20"/>
          <w:szCs w:val="20"/>
        </w:rPr>
        <w:t>, télécharger les données proprement dites.</w:t>
      </w:r>
      <w:r w:rsidR="003C4EE8" w:rsidRPr="00CC082C">
        <w:rPr>
          <w:rFonts w:ascii="Arial" w:hAnsi="Arial" w:cs="Arial"/>
          <w:sz w:val="20"/>
          <w:szCs w:val="20"/>
        </w:rPr>
        <w:t xml:space="preserve"> </w:t>
      </w:r>
      <w:r w:rsidR="00362B6B" w:rsidRPr="00EF1BD5">
        <w:rPr>
          <w:rFonts w:ascii="Arial" w:hAnsi="Arial" w:cs="Arial"/>
          <w:sz w:val="20"/>
          <w:szCs w:val="20"/>
        </w:rPr>
        <w:t>c</w:t>
      </w:r>
      <w:r w:rsidR="003C4EE8" w:rsidRPr="00EF1BD5">
        <w:rPr>
          <w:rFonts w:ascii="Arial" w:hAnsi="Arial" w:cs="Arial"/>
          <w:sz w:val="20"/>
          <w:szCs w:val="20"/>
        </w:rPr>
        <w:t xml:space="preserve">f. chapitre </w:t>
      </w:r>
      <w:r w:rsidR="00EF1BD5" w:rsidRPr="00EF1BD5">
        <w:rPr>
          <w:rFonts w:ascii="Arial" w:hAnsi="Arial" w:cs="Arial"/>
          <w:sz w:val="20"/>
          <w:szCs w:val="20"/>
        </w:rPr>
        <w:t>4</w:t>
      </w:r>
      <w:r w:rsidR="003C4EE8" w:rsidRPr="00EF1BD5">
        <w:rPr>
          <w:rFonts w:ascii="Arial" w:hAnsi="Arial" w:cs="Arial"/>
          <w:sz w:val="20"/>
          <w:szCs w:val="20"/>
        </w:rPr>
        <w:t xml:space="preserve"> </w:t>
      </w:r>
      <w:r w:rsidR="00362B6B" w:rsidRPr="00EF1BD5">
        <w:rPr>
          <w:rFonts w:ascii="Arial" w:hAnsi="Arial" w:cs="Arial"/>
          <w:sz w:val="20"/>
          <w:szCs w:val="20"/>
        </w:rPr>
        <w:t>ci-dessus.</w:t>
      </w:r>
    </w:p>
    <w:p w14:paraId="3553F480" w14:textId="77DD7CF5" w:rsidR="00780AD4" w:rsidRPr="00780AD4" w:rsidRDefault="00780AD4" w:rsidP="00780AD4">
      <w:pPr>
        <w:spacing w:line="276" w:lineRule="auto"/>
        <w:rPr>
          <w:rFonts w:ascii="Arial" w:hAnsi="Arial" w:cs="Arial"/>
        </w:rPr>
      </w:pPr>
    </w:p>
    <w:p w14:paraId="49569969" w14:textId="4F987CD1" w:rsidR="00C15562" w:rsidRPr="00780AD4" w:rsidRDefault="00780AD4" w:rsidP="007050C6">
      <w:pPr>
        <w:pStyle w:val="Paragraphedeliste"/>
        <w:numPr>
          <w:ilvl w:val="0"/>
          <w:numId w:val="30"/>
        </w:numPr>
        <w:spacing w:after="0"/>
        <w:rPr>
          <w:rFonts w:ascii="Arial" w:hAnsi="Arial" w:cs="Arial"/>
          <w:sz w:val="20"/>
          <w:szCs w:val="20"/>
        </w:rPr>
      </w:pPr>
      <w:r w:rsidRPr="00780AD4">
        <w:rPr>
          <w:rFonts w:ascii="Arial" w:hAnsi="Arial" w:cs="Arial"/>
          <w:sz w:val="20"/>
          <w:szCs w:val="20"/>
        </w:rPr>
        <w:t>Publier le</w:t>
      </w:r>
      <w:r w:rsidR="00C15562" w:rsidRPr="00780AD4">
        <w:rPr>
          <w:rFonts w:ascii="Arial" w:hAnsi="Arial" w:cs="Arial"/>
          <w:sz w:val="20"/>
          <w:szCs w:val="20"/>
        </w:rPr>
        <w:t xml:space="preserve"> jeu de données</w:t>
      </w:r>
      <w:r w:rsidR="00C23B19">
        <w:rPr>
          <w:rFonts w:ascii="Arial" w:hAnsi="Arial" w:cs="Arial"/>
          <w:sz w:val="20"/>
          <w:szCs w:val="20"/>
        </w:rPr>
        <w:t xml:space="preserve"> ; celui-ci </w:t>
      </w:r>
      <w:r w:rsidR="00C15562" w:rsidRPr="00780AD4">
        <w:rPr>
          <w:rFonts w:ascii="Arial" w:hAnsi="Arial" w:cs="Arial"/>
          <w:sz w:val="20"/>
          <w:szCs w:val="20"/>
        </w:rPr>
        <w:t xml:space="preserve">sera vérifié </w:t>
      </w:r>
      <w:r w:rsidR="00C23B19" w:rsidRPr="00C23B19">
        <w:rPr>
          <w:rFonts w:ascii="Arial" w:hAnsi="Arial" w:cs="Arial"/>
          <w:i/>
          <w:sz w:val="20"/>
          <w:szCs w:val="20"/>
        </w:rPr>
        <w:t>a posteriori</w:t>
      </w:r>
      <w:r w:rsidR="00C23B19">
        <w:rPr>
          <w:rFonts w:ascii="Arial" w:hAnsi="Arial" w:cs="Arial"/>
          <w:sz w:val="20"/>
          <w:szCs w:val="20"/>
        </w:rPr>
        <w:t xml:space="preserve"> par l’IT concerné ou par le DSI.</w:t>
      </w:r>
    </w:p>
    <w:p w14:paraId="30433224" w14:textId="51180161" w:rsidR="00503092" w:rsidRDefault="00503092" w:rsidP="00503092">
      <w:pPr>
        <w:pStyle w:val="Titre2"/>
      </w:pPr>
      <w:bookmarkStart w:id="18" w:name="_Toc154149987"/>
      <w:r>
        <w:t>Dernières vérifications</w:t>
      </w:r>
      <w:bookmarkEnd w:id="18"/>
    </w:p>
    <w:p w14:paraId="20F9D848" w14:textId="11F93A5E" w:rsidR="00503092" w:rsidRDefault="00503092" w:rsidP="00503092"/>
    <w:p w14:paraId="2140DD0D" w14:textId="53D410D2" w:rsidR="00CC082C" w:rsidRPr="00CC082C" w:rsidRDefault="00CC082C" w:rsidP="00503092">
      <w:pPr>
        <w:rPr>
          <w:rFonts w:ascii="Arial" w:hAnsi="Arial" w:cs="Arial"/>
        </w:rPr>
      </w:pPr>
      <w:r w:rsidRPr="00CC082C">
        <w:rPr>
          <w:rFonts w:ascii="Arial" w:hAnsi="Arial" w:cs="Arial"/>
        </w:rPr>
        <w:t>Ce guide fourni par RDG permet de vérifier que toutes les conditions sont remplies pour le dépôt :</w:t>
      </w:r>
    </w:p>
    <w:p w14:paraId="2C0B15BB" w14:textId="1945D55D" w:rsidR="00503092" w:rsidRPr="00CC082C" w:rsidRDefault="00503092" w:rsidP="00503092">
      <w:pPr>
        <w:rPr>
          <w:rFonts w:ascii="Arial" w:hAnsi="Arial" w:cs="Arial"/>
        </w:rPr>
      </w:pPr>
    </w:p>
    <w:p w14:paraId="27171173" w14:textId="78612FB4" w:rsidR="00503092" w:rsidRPr="00CC082C" w:rsidRDefault="0065201C" w:rsidP="00503092">
      <w:pPr>
        <w:rPr>
          <w:rFonts w:ascii="Arial" w:hAnsi="Arial" w:cs="Arial"/>
        </w:rPr>
      </w:pPr>
      <w:hyperlink r:id="rId26" w:history="1">
        <w:r w:rsidR="00503092" w:rsidRPr="00CC082C">
          <w:rPr>
            <w:rStyle w:val="Lienhypertexte"/>
            <w:rFonts w:ascii="Arial" w:hAnsi="Arial" w:cs="Arial"/>
          </w:rPr>
          <w:t>https://recherche.data.gouv.fr/fr/categorie/9/guide/avant-de-deposer</w:t>
        </w:r>
      </w:hyperlink>
    </w:p>
    <w:p w14:paraId="2FBB95E4" w14:textId="0F62B9C9" w:rsidR="00B65474" w:rsidRPr="00605F5C" w:rsidRDefault="00AE79A5" w:rsidP="00456277">
      <w:pPr>
        <w:pStyle w:val="Titre2"/>
      </w:pPr>
      <w:bookmarkStart w:id="19" w:name="_Toc154149988"/>
      <w:r w:rsidRPr="00605F5C">
        <w:t>S</w:t>
      </w:r>
      <w:r w:rsidR="00456277" w:rsidRPr="00605F5C">
        <w:t>électionner la collection</w:t>
      </w:r>
      <w:bookmarkEnd w:id="19"/>
    </w:p>
    <w:p w14:paraId="4BE88196" w14:textId="557EE05C" w:rsidR="006F1E3C" w:rsidRPr="00605F5C" w:rsidRDefault="006F1E3C" w:rsidP="00B65474"/>
    <w:p w14:paraId="746B1791" w14:textId="5D17D78E" w:rsidR="00360F8E" w:rsidRPr="00605F5C" w:rsidRDefault="00360F8E" w:rsidP="007050C6">
      <w:pPr>
        <w:pStyle w:val="Paragraphedeliste"/>
        <w:numPr>
          <w:ilvl w:val="0"/>
          <w:numId w:val="32"/>
        </w:numPr>
      </w:pPr>
      <w:r w:rsidRPr="00605F5C">
        <w:rPr>
          <w:rFonts w:ascii="Arial" w:hAnsi="Arial" w:cs="Arial"/>
          <w:sz w:val="20"/>
          <w:szCs w:val="20"/>
        </w:rPr>
        <w:t>Sélectionner l’entrepôt Inserm, soit dans le carrousel, soit via la zone de recherche :</w:t>
      </w:r>
    </w:p>
    <w:p w14:paraId="76B54CFB" w14:textId="77777777" w:rsidR="00360F8E" w:rsidRPr="00605F5C" w:rsidRDefault="00360F8E" w:rsidP="00360F8E">
      <w:pPr>
        <w:pStyle w:val="Paragraphedeliste"/>
      </w:pPr>
    </w:p>
    <w:p w14:paraId="79AA87BB" w14:textId="314A81B3" w:rsidR="00360F8E" w:rsidRPr="00605F5C" w:rsidRDefault="00360F8E" w:rsidP="00AE460B">
      <w:pPr>
        <w:pStyle w:val="Paragraphedeliste"/>
        <w:jc w:val="center"/>
      </w:pPr>
      <w:r w:rsidRPr="00605F5C">
        <w:rPr>
          <w:noProof/>
          <w:lang w:eastAsia="fr-FR"/>
        </w:rPr>
        <w:lastRenderedPageBreak/>
        <w:drawing>
          <wp:inline distT="0" distB="0" distL="0" distR="0" wp14:anchorId="125E7736" wp14:editId="7559C6D5">
            <wp:extent cx="4133850" cy="4133850"/>
            <wp:effectExtent l="19050" t="19050" r="19050" b="1905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133850" cy="4133850"/>
                    </a:xfrm>
                    <a:prstGeom prst="rect">
                      <a:avLst/>
                    </a:prstGeom>
                    <a:ln>
                      <a:solidFill>
                        <a:schemeClr val="tx1"/>
                      </a:solidFill>
                    </a:ln>
                  </pic:spPr>
                </pic:pic>
              </a:graphicData>
            </a:graphic>
          </wp:inline>
        </w:drawing>
      </w:r>
    </w:p>
    <w:p w14:paraId="4F16AAA0" w14:textId="77777777" w:rsidR="00360F8E" w:rsidRPr="00605F5C" w:rsidRDefault="00360F8E" w:rsidP="00360F8E">
      <w:pPr>
        <w:pStyle w:val="Paragraphedeliste"/>
      </w:pPr>
    </w:p>
    <w:p w14:paraId="1B14D594" w14:textId="77777777" w:rsidR="003824A2" w:rsidRPr="00605F5C" w:rsidRDefault="003824A2" w:rsidP="003824A2">
      <w:pPr>
        <w:pStyle w:val="Paragraphedeliste"/>
        <w:rPr>
          <w:rFonts w:ascii="Arial" w:hAnsi="Arial" w:cs="Arial"/>
          <w:sz w:val="20"/>
          <w:szCs w:val="20"/>
        </w:rPr>
      </w:pPr>
    </w:p>
    <w:p w14:paraId="02FC8C97" w14:textId="1D35268E" w:rsidR="003824A2" w:rsidRPr="00605F5C" w:rsidRDefault="003824A2" w:rsidP="007050C6">
      <w:pPr>
        <w:pStyle w:val="Paragraphedeliste"/>
        <w:numPr>
          <w:ilvl w:val="0"/>
          <w:numId w:val="32"/>
        </w:numPr>
        <w:rPr>
          <w:rFonts w:ascii="Arial" w:hAnsi="Arial" w:cs="Arial"/>
          <w:sz w:val="20"/>
          <w:szCs w:val="20"/>
        </w:rPr>
      </w:pPr>
      <w:r w:rsidRPr="00605F5C">
        <w:rPr>
          <w:rFonts w:ascii="Arial" w:hAnsi="Arial" w:cs="Arial"/>
          <w:sz w:val="20"/>
          <w:szCs w:val="20"/>
        </w:rPr>
        <w:t xml:space="preserve">Sélectionner l’entrepôt Inserm puis la collection thématique </w:t>
      </w:r>
      <w:r w:rsidRPr="00605F5C">
        <w:rPr>
          <w:rFonts w:ascii="Arial" w:hAnsi="Arial" w:cs="Arial"/>
          <w:i/>
          <w:sz w:val="20"/>
          <w:szCs w:val="20"/>
        </w:rPr>
        <w:t>ad hoc</w:t>
      </w:r>
      <w:r w:rsidRPr="00605F5C">
        <w:rPr>
          <w:rFonts w:ascii="Arial" w:hAnsi="Arial" w:cs="Arial"/>
          <w:sz w:val="20"/>
          <w:szCs w:val="20"/>
        </w:rPr>
        <w:t xml:space="preserve"> (ou la collection « Entrepôt Générique Inserm ») :</w:t>
      </w:r>
    </w:p>
    <w:p w14:paraId="7F71FDA3" w14:textId="094DD532" w:rsidR="00B65474" w:rsidRPr="00605F5C" w:rsidRDefault="003824A2" w:rsidP="003824A2">
      <w:r w:rsidRPr="00605F5C">
        <w:rPr>
          <w:noProof/>
        </w:rPr>
        <w:lastRenderedPageBreak/>
        <w:drawing>
          <wp:inline distT="0" distB="0" distL="0" distR="0" wp14:anchorId="09F88BAD" wp14:editId="60B59623">
            <wp:extent cx="5940425" cy="4608830"/>
            <wp:effectExtent l="19050" t="19050" r="22225" b="2032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940425" cy="4608830"/>
                    </a:xfrm>
                    <a:prstGeom prst="rect">
                      <a:avLst/>
                    </a:prstGeom>
                    <a:ln>
                      <a:solidFill>
                        <a:schemeClr val="tx1"/>
                      </a:solidFill>
                    </a:ln>
                  </pic:spPr>
                </pic:pic>
              </a:graphicData>
            </a:graphic>
          </wp:inline>
        </w:drawing>
      </w:r>
    </w:p>
    <w:p w14:paraId="79A5DE39" w14:textId="3B0AE4D7" w:rsidR="003824A2" w:rsidRPr="00605F5C" w:rsidRDefault="003824A2" w:rsidP="003824A2"/>
    <w:p w14:paraId="176E3673" w14:textId="3CF7B61D" w:rsidR="00B65474" w:rsidRPr="00605F5C" w:rsidRDefault="00456277" w:rsidP="00456277">
      <w:pPr>
        <w:pStyle w:val="Titre2"/>
      </w:pPr>
      <w:bookmarkStart w:id="20" w:name="_Toc154149989"/>
      <w:r w:rsidRPr="00605F5C">
        <w:t>Créer le jeu de données</w:t>
      </w:r>
      <w:r w:rsidR="00521ABE">
        <w:t xml:space="preserve"> (dataset)</w:t>
      </w:r>
      <w:bookmarkEnd w:id="20"/>
    </w:p>
    <w:p w14:paraId="03162EDF" w14:textId="77777777" w:rsidR="00456277" w:rsidRPr="00605F5C" w:rsidRDefault="00456277" w:rsidP="00456277">
      <w:pPr>
        <w:rPr>
          <w:rFonts w:ascii="Arial" w:hAnsi="Arial" w:cs="Arial"/>
        </w:rPr>
      </w:pPr>
    </w:p>
    <w:p w14:paraId="233A661B" w14:textId="39D43768" w:rsidR="00476B6F" w:rsidRPr="00605F5C" w:rsidRDefault="0000541C" w:rsidP="007050C6">
      <w:pPr>
        <w:pStyle w:val="Paragraphedeliste"/>
        <w:numPr>
          <w:ilvl w:val="0"/>
          <w:numId w:val="33"/>
        </w:numPr>
        <w:rPr>
          <w:rFonts w:ascii="Arial" w:hAnsi="Arial" w:cs="Arial"/>
          <w:sz w:val="20"/>
          <w:szCs w:val="20"/>
        </w:rPr>
      </w:pPr>
      <w:r w:rsidRPr="00605F5C">
        <w:rPr>
          <w:rFonts w:ascii="Arial" w:hAnsi="Arial" w:cs="Arial"/>
          <w:sz w:val="20"/>
          <w:szCs w:val="20"/>
        </w:rPr>
        <w:t>Une fois la collection sél</w:t>
      </w:r>
      <w:r w:rsidR="00B025C9" w:rsidRPr="00605F5C">
        <w:rPr>
          <w:rFonts w:ascii="Arial" w:hAnsi="Arial" w:cs="Arial"/>
          <w:sz w:val="20"/>
          <w:szCs w:val="20"/>
        </w:rPr>
        <w:t>ectionnée</w:t>
      </w:r>
      <w:r w:rsidRPr="00605F5C">
        <w:rPr>
          <w:rFonts w:ascii="Arial" w:hAnsi="Arial" w:cs="Arial"/>
          <w:sz w:val="20"/>
          <w:szCs w:val="20"/>
        </w:rPr>
        <w:t>, cliquer sur « Ajouter des données » puis choisir « Nouveau dataset » :</w:t>
      </w:r>
    </w:p>
    <w:p w14:paraId="41C11B56" w14:textId="77777777" w:rsidR="0000541C" w:rsidRPr="00605F5C" w:rsidRDefault="0000541C" w:rsidP="00476B6F"/>
    <w:p w14:paraId="742FEC2D" w14:textId="1B0F2575" w:rsidR="00B65474" w:rsidRPr="00605F5C" w:rsidRDefault="0000541C" w:rsidP="0000541C">
      <w:pPr>
        <w:jc w:val="center"/>
      </w:pPr>
      <w:r w:rsidRPr="00605F5C">
        <w:rPr>
          <w:noProof/>
        </w:rPr>
        <w:drawing>
          <wp:inline distT="0" distB="0" distL="0" distR="0" wp14:anchorId="2F1CA8EF" wp14:editId="47E452D6">
            <wp:extent cx="4673600" cy="1644628"/>
            <wp:effectExtent l="19050" t="19050" r="12700" b="13335"/>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697653" cy="1653092"/>
                    </a:xfrm>
                    <a:prstGeom prst="rect">
                      <a:avLst/>
                    </a:prstGeom>
                    <a:ln>
                      <a:solidFill>
                        <a:schemeClr val="tx1"/>
                      </a:solidFill>
                    </a:ln>
                  </pic:spPr>
                </pic:pic>
              </a:graphicData>
            </a:graphic>
          </wp:inline>
        </w:drawing>
      </w:r>
    </w:p>
    <w:p w14:paraId="5B0F9D10" w14:textId="4D75A595" w:rsidR="00B65474" w:rsidRPr="00605F5C" w:rsidRDefault="00B65474" w:rsidP="00476B6F"/>
    <w:p w14:paraId="355E17C7" w14:textId="1B807966" w:rsidR="00B65474" w:rsidRDefault="00B025C9" w:rsidP="007050C6">
      <w:pPr>
        <w:pStyle w:val="Paragraphedeliste"/>
        <w:numPr>
          <w:ilvl w:val="0"/>
          <w:numId w:val="33"/>
        </w:numPr>
        <w:rPr>
          <w:rFonts w:ascii="Arial" w:hAnsi="Arial" w:cs="Arial"/>
          <w:sz w:val="20"/>
          <w:szCs w:val="20"/>
        </w:rPr>
      </w:pPr>
      <w:r w:rsidRPr="00605F5C">
        <w:rPr>
          <w:rFonts w:ascii="Arial" w:hAnsi="Arial" w:cs="Arial"/>
          <w:sz w:val="20"/>
          <w:szCs w:val="20"/>
        </w:rPr>
        <w:t>Renseigner les champs selon les règles affichées puis cliquer sur « Sauvegarder le dataset ». On n’est pas obligé à ce stade de téléverser des fichiers.</w:t>
      </w:r>
    </w:p>
    <w:p w14:paraId="2ABE029E" w14:textId="77777777" w:rsidR="00521ABE" w:rsidRPr="00605F5C" w:rsidRDefault="00521ABE" w:rsidP="00521ABE">
      <w:pPr>
        <w:pStyle w:val="Paragraphedeliste"/>
        <w:rPr>
          <w:rFonts w:ascii="Arial" w:hAnsi="Arial" w:cs="Arial"/>
          <w:sz w:val="20"/>
          <w:szCs w:val="20"/>
        </w:rPr>
      </w:pPr>
    </w:p>
    <w:p w14:paraId="144214A1" w14:textId="271A30CE" w:rsidR="00B65474" w:rsidRPr="00605F5C" w:rsidRDefault="003D472F" w:rsidP="00FE2EB2">
      <w:pPr>
        <w:spacing w:line="276" w:lineRule="auto"/>
        <w:rPr>
          <w:rFonts w:ascii="Arial" w:hAnsi="Arial" w:cs="Arial"/>
        </w:rPr>
      </w:pPr>
      <w:r w:rsidRPr="00605F5C">
        <w:rPr>
          <w:rFonts w:ascii="Arial" w:hAnsi="Arial" w:cs="Arial"/>
        </w:rPr>
        <w:lastRenderedPageBreak/>
        <w:t>Deux notifications, dans l’interface de RDG (sous le nom de l’utilisateur) et par mail, sont générées.</w:t>
      </w:r>
    </w:p>
    <w:p w14:paraId="522192E1" w14:textId="77777777" w:rsidR="00B025C9" w:rsidRPr="00605F5C" w:rsidRDefault="00B025C9" w:rsidP="00FE2EB2">
      <w:pPr>
        <w:spacing w:line="276" w:lineRule="auto"/>
        <w:rPr>
          <w:rFonts w:ascii="Arial" w:hAnsi="Arial" w:cs="Arial"/>
        </w:rPr>
      </w:pPr>
    </w:p>
    <w:p w14:paraId="6F7B1499" w14:textId="41EC5D42" w:rsidR="003824A2" w:rsidRPr="00605F5C" w:rsidRDefault="00B025C9" w:rsidP="007050C6">
      <w:pPr>
        <w:pStyle w:val="Paragraphedeliste"/>
        <w:numPr>
          <w:ilvl w:val="0"/>
          <w:numId w:val="33"/>
        </w:numPr>
        <w:rPr>
          <w:rFonts w:ascii="Arial" w:hAnsi="Arial" w:cs="Arial"/>
          <w:sz w:val="20"/>
          <w:szCs w:val="20"/>
        </w:rPr>
      </w:pPr>
      <w:r w:rsidRPr="00605F5C">
        <w:rPr>
          <w:rFonts w:ascii="Arial" w:hAnsi="Arial" w:cs="Arial"/>
          <w:sz w:val="20"/>
          <w:szCs w:val="20"/>
        </w:rPr>
        <w:t>Télécharge</w:t>
      </w:r>
      <w:r w:rsidR="00B43C44" w:rsidRPr="00605F5C">
        <w:rPr>
          <w:rFonts w:ascii="Arial" w:hAnsi="Arial" w:cs="Arial"/>
          <w:sz w:val="20"/>
          <w:szCs w:val="20"/>
        </w:rPr>
        <w:t>r</w:t>
      </w:r>
      <w:r w:rsidRPr="00605F5C">
        <w:rPr>
          <w:rFonts w:ascii="Arial" w:hAnsi="Arial" w:cs="Arial"/>
          <w:sz w:val="20"/>
          <w:szCs w:val="20"/>
        </w:rPr>
        <w:t xml:space="preserve"> des fichiers :</w:t>
      </w:r>
    </w:p>
    <w:p w14:paraId="3E418870" w14:textId="50E9B466" w:rsidR="00B31A14" w:rsidRPr="00605F5C" w:rsidRDefault="00223BAA" w:rsidP="007050C6">
      <w:pPr>
        <w:pStyle w:val="Paragraphedeliste"/>
        <w:numPr>
          <w:ilvl w:val="0"/>
          <w:numId w:val="31"/>
        </w:numPr>
        <w:rPr>
          <w:rFonts w:ascii="Arial" w:hAnsi="Arial" w:cs="Arial"/>
          <w:sz w:val="20"/>
          <w:szCs w:val="20"/>
        </w:rPr>
      </w:pPr>
      <w:r w:rsidRPr="00605F5C">
        <w:rPr>
          <w:rFonts w:ascii="Arial" w:hAnsi="Arial" w:cs="Arial"/>
          <w:sz w:val="20"/>
          <w:szCs w:val="20"/>
        </w:rPr>
        <w:t xml:space="preserve">Méthode classique, </w:t>
      </w:r>
      <w:r w:rsidR="00246036" w:rsidRPr="00605F5C">
        <w:rPr>
          <w:rFonts w:ascii="Arial" w:hAnsi="Arial" w:cs="Arial"/>
          <w:sz w:val="20"/>
          <w:szCs w:val="20"/>
        </w:rPr>
        <w:t>avec</w:t>
      </w:r>
      <w:r w:rsidRPr="00605F5C">
        <w:rPr>
          <w:rFonts w:ascii="Arial" w:hAnsi="Arial" w:cs="Arial"/>
          <w:sz w:val="20"/>
          <w:szCs w:val="20"/>
        </w:rPr>
        <w:t xml:space="preserve"> </w:t>
      </w:r>
      <w:r w:rsidRPr="00521ABE">
        <w:rPr>
          <w:rFonts w:ascii="Arial" w:hAnsi="Arial" w:cs="Arial"/>
          <w:sz w:val="20"/>
          <w:szCs w:val="20"/>
          <w:u w:val="single"/>
        </w:rPr>
        <w:t>https</w:t>
      </w:r>
      <w:r w:rsidR="00246036" w:rsidRPr="00521ABE">
        <w:rPr>
          <w:rFonts w:ascii="Arial" w:hAnsi="Arial" w:cs="Arial"/>
          <w:sz w:val="20"/>
          <w:szCs w:val="20"/>
          <w:u w:val="single"/>
        </w:rPr>
        <w:t xml:space="preserve"> via un navigateur</w:t>
      </w:r>
      <w:r w:rsidRPr="00605F5C">
        <w:rPr>
          <w:rFonts w:ascii="Arial" w:hAnsi="Arial" w:cs="Arial"/>
          <w:sz w:val="20"/>
          <w:szCs w:val="20"/>
        </w:rPr>
        <w:t> :</w:t>
      </w:r>
    </w:p>
    <w:p w14:paraId="17780751" w14:textId="77089924" w:rsidR="00223BAA" w:rsidRPr="00605F5C" w:rsidRDefault="00246036" w:rsidP="007050C6">
      <w:pPr>
        <w:pStyle w:val="Paragraphedeliste"/>
        <w:numPr>
          <w:ilvl w:val="0"/>
          <w:numId w:val="35"/>
        </w:numPr>
        <w:ind w:left="360"/>
        <w:rPr>
          <w:rFonts w:ascii="Arial" w:hAnsi="Arial" w:cs="Arial"/>
          <w:sz w:val="20"/>
          <w:szCs w:val="20"/>
        </w:rPr>
      </w:pPr>
      <w:r w:rsidRPr="00605F5C">
        <w:rPr>
          <w:rFonts w:ascii="Arial" w:hAnsi="Arial" w:cs="Arial"/>
          <w:sz w:val="20"/>
          <w:szCs w:val="20"/>
        </w:rPr>
        <w:t>Accéder au jeu de données</w:t>
      </w:r>
    </w:p>
    <w:p w14:paraId="1FE804B3" w14:textId="1157F090" w:rsidR="00246036" w:rsidRPr="00605F5C" w:rsidRDefault="00246036" w:rsidP="007050C6">
      <w:pPr>
        <w:pStyle w:val="Paragraphedeliste"/>
        <w:numPr>
          <w:ilvl w:val="0"/>
          <w:numId w:val="35"/>
        </w:numPr>
        <w:ind w:left="360"/>
        <w:rPr>
          <w:rFonts w:ascii="Arial" w:hAnsi="Arial" w:cs="Arial"/>
          <w:sz w:val="20"/>
          <w:szCs w:val="20"/>
        </w:rPr>
      </w:pPr>
      <w:r w:rsidRPr="00605F5C">
        <w:rPr>
          <w:rFonts w:ascii="Arial" w:hAnsi="Arial" w:cs="Arial"/>
          <w:sz w:val="20"/>
          <w:szCs w:val="20"/>
        </w:rPr>
        <w:t>Cliquer sur « + Téléverser des fichiers »</w:t>
      </w:r>
    </w:p>
    <w:p w14:paraId="75B48340" w14:textId="24A881C0" w:rsidR="00246036" w:rsidRPr="00605F5C" w:rsidRDefault="00246036" w:rsidP="007050C6">
      <w:pPr>
        <w:pStyle w:val="Paragraphedeliste"/>
        <w:numPr>
          <w:ilvl w:val="0"/>
          <w:numId w:val="35"/>
        </w:numPr>
        <w:ind w:left="360"/>
        <w:rPr>
          <w:rFonts w:ascii="Arial" w:hAnsi="Arial" w:cs="Arial"/>
          <w:sz w:val="20"/>
          <w:szCs w:val="20"/>
        </w:rPr>
      </w:pPr>
      <w:r w:rsidRPr="00605F5C">
        <w:rPr>
          <w:rFonts w:ascii="Arial" w:hAnsi="Arial" w:cs="Arial"/>
          <w:sz w:val="20"/>
          <w:szCs w:val="20"/>
        </w:rPr>
        <w:t>Sélectionner les fichiers et cliquer sur « Terminé »</w:t>
      </w:r>
    </w:p>
    <w:p w14:paraId="6F8671B9" w14:textId="34E0238E" w:rsidR="00246036" w:rsidRPr="00605F5C" w:rsidRDefault="00246036" w:rsidP="00FE2EB2">
      <w:pPr>
        <w:spacing w:line="276" w:lineRule="auto"/>
        <w:rPr>
          <w:rFonts w:ascii="Arial" w:hAnsi="Arial" w:cs="Arial"/>
        </w:rPr>
      </w:pPr>
      <w:r w:rsidRPr="00605F5C">
        <w:rPr>
          <w:rFonts w:ascii="Arial" w:hAnsi="Arial" w:cs="Arial"/>
        </w:rPr>
        <w:t>Il est possible de téléverser un fichier zip contenant une arborescence de répertoires et fichiers ; cette arborescence sera recréée une foi</w:t>
      </w:r>
      <w:r w:rsidR="00521ABE">
        <w:rPr>
          <w:rFonts w:ascii="Arial" w:hAnsi="Arial" w:cs="Arial"/>
        </w:rPr>
        <w:t>s le fichier téléchargé</w:t>
      </w:r>
      <w:r w:rsidR="003F06A6" w:rsidRPr="00605F5C">
        <w:rPr>
          <w:rFonts w:ascii="Arial" w:hAnsi="Arial" w:cs="Arial"/>
        </w:rPr>
        <w:t xml:space="preserve"> par l’</w:t>
      </w:r>
      <w:r w:rsidRPr="00605F5C">
        <w:rPr>
          <w:rFonts w:ascii="Arial" w:hAnsi="Arial" w:cs="Arial"/>
        </w:rPr>
        <w:t>internaute.</w:t>
      </w:r>
    </w:p>
    <w:p w14:paraId="694ABAA4" w14:textId="77777777" w:rsidR="00223BAA" w:rsidRPr="00605F5C" w:rsidRDefault="00223BAA" w:rsidP="00FE2EB2">
      <w:pPr>
        <w:spacing w:line="276" w:lineRule="auto"/>
        <w:rPr>
          <w:rFonts w:ascii="Arial" w:hAnsi="Arial" w:cs="Arial"/>
        </w:rPr>
      </w:pPr>
    </w:p>
    <w:p w14:paraId="7CA91677" w14:textId="1BE3556A" w:rsidR="00223BAA" w:rsidRPr="00605F5C" w:rsidRDefault="00223BAA" w:rsidP="007050C6">
      <w:pPr>
        <w:pStyle w:val="Paragraphedeliste"/>
        <w:numPr>
          <w:ilvl w:val="0"/>
          <w:numId w:val="31"/>
        </w:numPr>
        <w:rPr>
          <w:rFonts w:ascii="Arial" w:hAnsi="Arial" w:cs="Arial"/>
          <w:sz w:val="20"/>
          <w:szCs w:val="20"/>
        </w:rPr>
      </w:pPr>
      <w:r w:rsidRPr="00605F5C">
        <w:rPr>
          <w:rFonts w:ascii="Arial" w:hAnsi="Arial" w:cs="Arial"/>
          <w:sz w:val="20"/>
          <w:szCs w:val="20"/>
        </w:rPr>
        <w:t xml:space="preserve">Méthode avancée, via </w:t>
      </w:r>
      <w:r w:rsidRPr="00521ABE">
        <w:rPr>
          <w:rFonts w:ascii="Arial" w:hAnsi="Arial" w:cs="Arial"/>
          <w:sz w:val="20"/>
          <w:szCs w:val="20"/>
          <w:u w:val="single"/>
        </w:rPr>
        <w:t>l’outil DV Uploader</w:t>
      </w:r>
      <w:r w:rsidR="00E02A08" w:rsidRPr="00605F5C">
        <w:rPr>
          <w:rFonts w:ascii="Arial" w:hAnsi="Arial" w:cs="Arial"/>
          <w:sz w:val="20"/>
          <w:szCs w:val="20"/>
        </w:rPr>
        <w:t>.</w:t>
      </w:r>
    </w:p>
    <w:p w14:paraId="7B50951A" w14:textId="0B8F43AA" w:rsidR="00E02A08" w:rsidRPr="00605F5C" w:rsidRDefault="00E02A08" w:rsidP="00FE2EB2">
      <w:pPr>
        <w:spacing w:line="276" w:lineRule="auto"/>
        <w:rPr>
          <w:rFonts w:ascii="Arial" w:hAnsi="Arial" w:cs="Arial"/>
        </w:rPr>
      </w:pPr>
      <w:r w:rsidRPr="00605F5C">
        <w:rPr>
          <w:rFonts w:ascii="Arial" w:hAnsi="Arial" w:cs="Arial"/>
        </w:rPr>
        <w:t xml:space="preserve">Celle-ci peut être utile quand on a de </w:t>
      </w:r>
      <w:r w:rsidRPr="00605F5C">
        <w:rPr>
          <w:rFonts w:ascii="Arial" w:hAnsi="Arial" w:cs="Arial"/>
          <w:color w:val="212529"/>
          <w:shd w:val="clear" w:color="auto" w:fill="FFFFFF"/>
        </w:rPr>
        <w:t>nombreux fichiers</w:t>
      </w:r>
      <w:r w:rsidR="004951E8">
        <w:rPr>
          <w:rFonts w:ascii="Arial" w:hAnsi="Arial" w:cs="Arial"/>
          <w:color w:val="212529"/>
          <w:shd w:val="clear" w:color="auto" w:fill="FFFFFF"/>
        </w:rPr>
        <w:t xml:space="preserve"> </w:t>
      </w:r>
      <w:r w:rsidR="004951E8" w:rsidRPr="00605F5C">
        <w:rPr>
          <w:rFonts w:ascii="Arial" w:hAnsi="Arial" w:cs="Arial"/>
        </w:rPr>
        <w:t>à déposer</w:t>
      </w:r>
      <w:r w:rsidR="00FE2EB2">
        <w:rPr>
          <w:rFonts w:ascii="Arial" w:hAnsi="Arial" w:cs="Arial"/>
        </w:rPr>
        <w:t xml:space="preserve"> ou une arborescence complexe</w:t>
      </w:r>
      <w:r w:rsidRPr="00605F5C">
        <w:rPr>
          <w:rFonts w:ascii="Arial" w:hAnsi="Arial" w:cs="Arial"/>
          <w:color w:val="212529"/>
          <w:shd w:val="clear" w:color="auto" w:fill="FFFFFF"/>
        </w:rPr>
        <w:t xml:space="preserve">. </w:t>
      </w:r>
      <w:r w:rsidRPr="00605F5C">
        <w:rPr>
          <w:rFonts w:ascii="Arial" w:hAnsi="Arial" w:cs="Arial"/>
        </w:rPr>
        <w:t>Elle suppose d’avoir la possibil</w:t>
      </w:r>
      <w:r w:rsidR="00FE2EB2">
        <w:rPr>
          <w:rFonts w:ascii="Arial" w:hAnsi="Arial" w:cs="Arial"/>
        </w:rPr>
        <w:t>ité (et les connaissances)</w:t>
      </w:r>
      <w:r w:rsidRPr="00605F5C">
        <w:rPr>
          <w:rFonts w:ascii="Arial" w:hAnsi="Arial" w:cs="Arial"/>
        </w:rPr>
        <w:t xml:space="preserve"> </w:t>
      </w:r>
      <w:r w:rsidR="004951E8" w:rsidRPr="00605F5C">
        <w:rPr>
          <w:rFonts w:ascii="Arial" w:hAnsi="Arial" w:cs="Arial"/>
        </w:rPr>
        <w:t xml:space="preserve">d'exécuter des commandes </w:t>
      </w:r>
      <w:r w:rsidRPr="00605F5C">
        <w:rPr>
          <w:rFonts w:ascii="Arial" w:hAnsi="Arial" w:cs="Arial"/>
        </w:rPr>
        <w:t>sur un poste de travail ou un serveur sous Unix/Linux.</w:t>
      </w:r>
    </w:p>
    <w:p w14:paraId="4C4AA9F8" w14:textId="77777777" w:rsidR="00E02A08" w:rsidRPr="00605F5C" w:rsidRDefault="00E02A08" w:rsidP="00FE2EB2">
      <w:pPr>
        <w:spacing w:line="276" w:lineRule="auto"/>
        <w:ind w:left="360"/>
        <w:rPr>
          <w:rFonts w:ascii="Arial" w:hAnsi="Arial" w:cs="Arial"/>
        </w:rPr>
      </w:pPr>
    </w:p>
    <w:p w14:paraId="7059B8C4" w14:textId="197410B2" w:rsidR="00223BAA" w:rsidRPr="00605F5C" w:rsidRDefault="00223BAA" w:rsidP="007050C6">
      <w:pPr>
        <w:pStyle w:val="Paragraphedeliste"/>
        <w:numPr>
          <w:ilvl w:val="0"/>
          <w:numId w:val="34"/>
        </w:numPr>
        <w:rPr>
          <w:rFonts w:ascii="Arial" w:hAnsi="Arial" w:cs="Arial"/>
          <w:sz w:val="20"/>
          <w:szCs w:val="20"/>
        </w:rPr>
      </w:pPr>
      <w:r w:rsidRPr="00605F5C">
        <w:rPr>
          <w:rFonts w:ascii="Arial" w:hAnsi="Arial" w:cs="Arial"/>
          <w:sz w:val="20"/>
          <w:szCs w:val="20"/>
        </w:rPr>
        <w:t>Prendre connaissance de la procédure d'envoi via l'outil DV Uploader :</w:t>
      </w:r>
      <w:hyperlink r:id="rId30" w:history="1">
        <w:r w:rsidRPr="00605F5C">
          <w:rPr>
            <w:rStyle w:val="Lienhypertexte"/>
            <w:rFonts w:ascii="Arial" w:hAnsi="Arial" w:cs="Arial"/>
            <w:sz w:val="20"/>
            <w:szCs w:val="20"/>
          </w:rPr>
          <w:t>https://recherche.data.gouv.fr/fr/categorie/33/guide/dv-uploader</w:t>
        </w:r>
      </w:hyperlink>
    </w:p>
    <w:p w14:paraId="60D48CBE" w14:textId="77777777" w:rsidR="00447D5F" w:rsidRPr="00605F5C" w:rsidRDefault="00223BAA" w:rsidP="007050C6">
      <w:pPr>
        <w:pStyle w:val="Paragraphedeliste"/>
        <w:numPr>
          <w:ilvl w:val="0"/>
          <w:numId w:val="34"/>
        </w:numPr>
        <w:rPr>
          <w:rFonts w:ascii="Arial" w:hAnsi="Arial" w:cs="Arial"/>
          <w:sz w:val="20"/>
          <w:szCs w:val="20"/>
        </w:rPr>
      </w:pPr>
      <w:r w:rsidRPr="00605F5C">
        <w:rPr>
          <w:rFonts w:ascii="Arial" w:hAnsi="Arial" w:cs="Arial"/>
          <w:sz w:val="20"/>
          <w:szCs w:val="20"/>
        </w:rPr>
        <w:t>Dans le menu sous votre nom, cliquer sur "Jeton API"</w:t>
      </w:r>
      <w:r w:rsidR="00447D5F" w:rsidRPr="00605F5C">
        <w:rPr>
          <w:rFonts w:ascii="Arial" w:hAnsi="Arial" w:cs="Arial"/>
          <w:sz w:val="20"/>
          <w:szCs w:val="20"/>
        </w:rPr>
        <w:t> :</w:t>
      </w:r>
    </w:p>
    <w:p w14:paraId="7AEB7DC4" w14:textId="5967423E" w:rsidR="00447D5F" w:rsidRPr="00605F5C" w:rsidRDefault="00447D5F" w:rsidP="00447D5F">
      <w:pPr>
        <w:pStyle w:val="Paragraphedeliste"/>
        <w:ind w:left="360"/>
        <w:jc w:val="center"/>
        <w:rPr>
          <w:rFonts w:ascii="Arial" w:hAnsi="Arial" w:cs="Arial"/>
          <w:sz w:val="20"/>
          <w:szCs w:val="20"/>
        </w:rPr>
      </w:pPr>
      <w:r w:rsidRPr="00605F5C">
        <w:rPr>
          <w:noProof/>
          <w:lang w:eastAsia="fr-FR"/>
        </w:rPr>
        <w:drawing>
          <wp:inline distT="0" distB="0" distL="0" distR="0" wp14:anchorId="4C8740AE" wp14:editId="5C647AD6">
            <wp:extent cx="1724025" cy="1325645"/>
            <wp:effectExtent l="19050" t="19050" r="9525" b="27305"/>
            <wp:docPr id="2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31"/>
                    <a:stretch>
                      <a:fillRect/>
                    </a:stretch>
                  </pic:blipFill>
                  <pic:spPr>
                    <a:xfrm>
                      <a:off x="0" y="0"/>
                      <a:ext cx="1729703" cy="1330011"/>
                    </a:xfrm>
                    <a:prstGeom prst="rect">
                      <a:avLst/>
                    </a:prstGeom>
                    <a:ln>
                      <a:solidFill>
                        <a:sysClr val="windowText" lastClr="000000"/>
                      </a:solidFill>
                    </a:ln>
                  </pic:spPr>
                </pic:pic>
              </a:graphicData>
            </a:graphic>
          </wp:inline>
        </w:drawing>
      </w:r>
    </w:p>
    <w:p w14:paraId="3D12359C" w14:textId="6E249E1A" w:rsidR="00223BAA" w:rsidRPr="00605F5C" w:rsidRDefault="00223BAA" w:rsidP="00447D5F">
      <w:pPr>
        <w:pStyle w:val="Paragraphedeliste"/>
        <w:ind w:left="360"/>
        <w:rPr>
          <w:rFonts w:ascii="Arial" w:hAnsi="Arial" w:cs="Arial"/>
          <w:sz w:val="20"/>
          <w:szCs w:val="20"/>
        </w:rPr>
      </w:pPr>
      <w:r w:rsidRPr="00605F5C">
        <w:rPr>
          <w:rFonts w:ascii="Arial" w:hAnsi="Arial" w:cs="Arial"/>
          <w:sz w:val="20"/>
          <w:szCs w:val="20"/>
        </w:rPr>
        <w:t xml:space="preserve">pour </w:t>
      </w:r>
      <w:r w:rsidR="00033BA1" w:rsidRPr="00605F5C">
        <w:rPr>
          <w:rFonts w:ascii="Arial" w:hAnsi="Arial" w:cs="Arial"/>
          <w:sz w:val="20"/>
          <w:szCs w:val="20"/>
        </w:rPr>
        <w:t xml:space="preserve">créer et/ou </w:t>
      </w:r>
      <w:r w:rsidRPr="00605F5C">
        <w:rPr>
          <w:rFonts w:ascii="Arial" w:hAnsi="Arial" w:cs="Arial"/>
          <w:sz w:val="20"/>
          <w:szCs w:val="20"/>
        </w:rPr>
        <w:t>récupérer celui-ci</w:t>
      </w:r>
      <w:r w:rsidR="00447D5F" w:rsidRPr="00605F5C">
        <w:rPr>
          <w:rFonts w:ascii="Arial" w:hAnsi="Arial" w:cs="Arial"/>
          <w:sz w:val="20"/>
          <w:szCs w:val="20"/>
        </w:rPr>
        <w:t> :</w:t>
      </w:r>
    </w:p>
    <w:p w14:paraId="0DD22E0E" w14:textId="382E5946" w:rsidR="00033BA1" w:rsidRPr="00605F5C" w:rsidRDefault="00033BA1" w:rsidP="00033BA1">
      <w:pPr>
        <w:pStyle w:val="Paragraphedeliste"/>
        <w:ind w:left="360"/>
        <w:jc w:val="center"/>
        <w:rPr>
          <w:rFonts w:ascii="Arial" w:hAnsi="Arial" w:cs="Arial"/>
          <w:sz w:val="20"/>
          <w:szCs w:val="20"/>
        </w:rPr>
      </w:pPr>
      <w:r w:rsidRPr="00605F5C">
        <w:rPr>
          <w:noProof/>
          <w:lang w:eastAsia="fr-FR"/>
        </w:rPr>
        <w:drawing>
          <wp:inline distT="0" distB="0" distL="0" distR="0" wp14:anchorId="6523B4A9" wp14:editId="0ED07A2D">
            <wp:extent cx="4295775" cy="1937888"/>
            <wp:effectExtent l="19050" t="19050" r="9525" b="24765"/>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303673" cy="1941451"/>
                    </a:xfrm>
                    <a:prstGeom prst="rect">
                      <a:avLst/>
                    </a:prstGeom>
                    <a:ln>
                      <a:solidFill>
                        <a:schemeClr val="tx1"/>
                      </a:solidFill>
                    </a:ln>
                  </pic:spPr>
                </pic:pic>
              </a:graphicData>
            </a:graphic>
          </wp:inline>
        </w:drawing>
      </w:r>
    </w:p>
    <w:p w14:paraId="1D9C019B" w14:textId="00F8AF67" w:rsidR="00447D5F" w:rsidRPr="00605F5C" w:rsidRDefault="00447D5F" w:rsidP="00447D5F">
      <w:pPr>
        <w:jc w:val="center"/>
        <w:rPr>
          <w:rFonts w:ascii="Arial" w:hAnsi="Arial" w:cs="Arial"/>
        </w:rPr>
      </w:pPr>
      <w:r w:rsidRPr="00605F5C">
        <w:rPr>
          <w:noProof/>
        </w:rPr>
        <w:lastRenderedPageBreak/>
        <w:drawing>
          <wp:inline distT="0" distB="0" distL="0" distR="0" wp14:anchorId="731B5902" wp14:editId="717E33BB">
            <wp:extent cx="4086225" cy="1643138"/>
            <wp:effectExtent l="19050" t="19050" r="9525" b="14605"/>
            <wp:docPr id="2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pic:cNvPicPr>
                      <a:picLocks noChangeAspect="1"/>
                    </pic:cNvPicPr>
                  </pic:nvPicPr>
                  <pic:blipFill>
                    <a:blip r:embed="rId33"/>
                    <a:stretch>
                      <a:fillRect/>
                    </a:stretch>
                  </pic:blipFill>
                  <pic:spPr>
                    <a:xfrm>
                      <a:off x="0" y="0"/>
                      <a:ext cx="4100958" cy="1649062"/>
                    </a:xfrm>
                    <a:prstGeom prst="rect">
                      <a:avLst/>
                    </a:prstGeom>
                    <a:ln>
                      <a:solidFill>
                        <a:sysClr val="windowText" lastClr="000000"/>
                      </a:solidFill>
                    </a:ln>
                  </pic:spPr>
                </pic:pic>
              </a:graphicData>
            </a:graphic>
          </wp:inline>
        </w:drawing>
      </w:r>
    </w:p>
    <w:p w14:paraId="5F6DA76E" w14:textId="77777777" w:rsidR="00E61833" w:rsidRPr="00605F5C" w:rsidRDefault="00E61833" w:rsidP="00447D5F">
      <w:pPr>
        <w:jc w:val="center"/>
        <w:rPr>
          <w:rFonts w:ascii="Arial" w:hAnsi="Arial" w:cs="Arial"/>
        </w:rPr>
      </w:pPr>
    </w:p>
    <w:p w14:paraId="3E736F6D" w14:textId="77777777" w:rsidR="00447D5F" w:rsidRPr="00605F5C" w:rsidRDefault="00223BAA" w:rsidP="007050C6">
      <w:pPr>
        <w:pStyle w:val="Paragraphedeliste"/>
        <w:numPr>
          <w:ilvl w:val="0"/>
          <w:numId w:val="34"/>
        </w:numPr>
        <w:rPr>
          <w:rFonts w:ascii="Arial" w:hAnsi="Arial" w:cs="Arial"/>
          <w:sz w:val="20"/>
          <w:szCs w:val="20"/>
        </w:rPr>
      </w:pPr>
      <w:r w:rsidRPr="00605F5C">
        <w:rPr>
          <w:rFonts w:ascii="Arial" w:hAnsi="Arial" w:cs="Arial"/>
          <w:sz w:val="20"/>
          <w:szCs w:val="20"/>
        </w:rPr>
        <w:t>Choisir un jeu de données existant et récupér</w:t>
      </w:r>
      <w:r w:rsidR="00447D5F" w:rsidRPr="00605F5C">
        <w:rPr>
          <w:rFonts w:ascii="Arial" w:hAnsi="Arial" w:cs="Arial"/>
          <w:sz w:val="20"/>
          <w:szCs w:val="20"/>
        </w:rPr>
        <w:t>er son identifiant unique (DOI) :</w:t>
      </w:r>
    </w:p>
    <w:p w14:paraId="7E9F65A1" w14:textId="41A2A69F" w:rsidR="00223BAA" w:rsidRPr="00605F5C" w:rsidRDefault="00447D5F" w:rsidP="00447D5F">
      <w:pPr>
        <w:jc w:val="center"/>
        <w:rPr>
          <w:rFonts w:ascii="Arial" w:hAnsi="Arial" w:cs="Arial"/>
        </w:rPr>
      </w:pPr>
      <w:r w:rsidRPr="00605F5C">
        <w:rPr>
          <w:noProof/>
        </w:rPr>
        <w:drawing>
          <wp:inline distT="0" distB="0" distL="0" distR="0" wp14:anchorId="24999879" wp14:editId="3D74F1F3">
            <wp:extent cx="4686300" cy="1587481"/>
            <wp:effectExtent l="19050" t="19050" r="19050" b="13335"/>
            <wp:docPr id="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pic:cNvPicPr>
                      <a:picLocks noChangeAspect="1"/>
                    </pic:cNvPicPr>
                  </pic:nvPicPr>
                  <pic:blipFill>
                    <a:blip r:embed="rId34"/>
                    <a:stretch>
                      <a:fillRect/>
                    </a:stretch>
                  </pic:blipFill>
                  <pic:spPr>
                    <a:xfrm>
                      <a:off x="0" y="0"/>
                      <a:ext cx="4702835" cy="1593082"/>
                    </a:xfrm>
                    <a:prstGeom prst="rect">
                      <a:avLst/>
                    </a:prstGeom>
                    <a:ln>
                      <a:solidFill>
                        <a:sysClr val="windowText" lastClr="000000"/>
                      </a:solidFill>
                    </a:ln>
                  </pic:spPr>
                </pic:pic>
              </a:graphicData>
            </a:graphic>
          </wp:inline>
        </w:drawing>
      </w:r>
    </w:p>
    <w:p w14:paraId="594B3A7A" w14:textId="77777777" w:rsidR="00447D5F" w:rsidRPr="00605F5C" w:rsidRDefault="00447D5F" w:rsidP="00447D5F">
      <w:pPr>
        <w:pStyle w:val="Paragraphedeliste"/>
        <w:ind w:left="360"/>
        <w:rPr>
          <w:rFonts w:ascii="Arial" w:hAnsi="Arial" w:cs="Arial"/>
          <w:sz w:val="20"/>
          <w:szCs w:val="20"/>
        </w:rPr>
      </w:pPr>
    </w:p>
    <w:p w14:paraId="18BE8C51" w14:textId="0BE13216" w:rsidR="00223BAA" w:rsidRPr="00605F5C" w:rsidRDefault="00223BAA" w:rsidP="007050C6">
      <w:pPr>
        <w:pStyle w:val="Paragraphedeliste"/>
        <w:numPr>
          <w:ilvl w:val="0"/>
          <w:numId w:val="34"/>
        </w:numPr>
        <w:rPr>
          <w:rFonts w:ascii="Arial" w:hAnsi="Arial" w:cs="Arial"/>
          <w:sz w:val="20"/>
          <w:szCs w:val="20"/>
        </w:rPr>
      </w:pPr>
      <w:r w:rsidRPr="00605F5C">
        <w:rPr>
          <w:rFonts w:ascii="Arial" w:hAnsi="Arial" w:cs="Arial"/>
          <w:sz w:val="20"/>
          <w:szCs w:val="20"/>
        </w:rPr>
        <w:t>Suivre la procédure d'envoi via DV Uploader</w:t>
      </w:r>
    </w:p>
    <w:p w14:paraId="78C3F248" w14:textId="77777777" w:rsidR="00B31A14" w:rsidRPr="00605F5C" w:rsidRDefault="00B31A14" w:rsidP="00B31A14">
      <w:pPr>
        <w:ind w:left="360"/>
        <w:rPr>
          <w:rFonts w:ascii="Arial" w:hAnsi="Arial" w:cs="Arial"/>
        </w:rPr>
      </w:pPr>
    </w:p>
    <w:p w14:paraId="383F13C4" w14:textId="3930C2FB" w:rsidR="00D072DA" w:rsidRPr="00605F5C" w:rsidRDefault="00D072DA" w:rsidP="007050C6">
      <w:pPr>
        <w:pStyle w:val="Paragraphedeliste"/>
        <w:numPr>
          <w:ilvl w:val="0"/>
          <w:numId w:val="33"/>
        </w:numPr>
        <w:ind w:left="714" w:hanging="357"/>
        <w:rPr>
          <w:rFonts w:ascii="Arial" w:hAnsi="Arial" w:cs="Arial"/>
          <w:sz w:val="20"/>
          <w:szCs w:val="20"/>
        </w:rPr>
      </w:pPr>
      <w:r w:rsidRPr="00605F5C">
        <w:rPr>
          <w:rFonts w:ascii="Arial" w:hAnsi="Arial" w:cs="Arial"/>
          <w:sz w:val="20"/>
          <w:szCs w:val="20"/>
        </w:rPr>
        <w:t>Référence</w:t>
      </w:r>
      <w:r w:rsidR="00B43C44" w:rsidRPr="00605F5C">
        <w:rPr>
          <w:rFonts w:ascii="Arial" w:hAnsi="Arial" w:cs="Arial"/>
          <w:sz w:val="20"/>
          <w:szCs w:val="20"/>
        </w:rPr>
        <w:t xml:space="preserve">r </w:t>
      </w:r>
      <w:r w:rsidRPr="00605F5C">
        <w:rPr>
          <w:rFonts w:ascii="Arial" w:hAnsi="Arial" w:cs="Arial"/>
          <w:sz w:val="20"/>
          <w:szCs w:val="20"/>
        </w:rPr>
        <w:t xml:space="preserve">un jeu de données hors </w:t>
      </w:r>
      <w:r w:rsidRPr="00521ABE">
        <w:rPr>
          <w:rFonts w:ascii="Arial" w:hAnsi="Arial" w:cs="Arial"/>
          <w:sz w:val="20"/>
          <w:szCs w:val="20"/>
        </w:rPr>
        <w:t>EDI </w:t>
      </w:r>
      <w:r w:rsidR="001732DF" w:rsidRPr="00521ABE">
        <w:rPr>
          <w:rFonts w:ascii="Arial" w:hAnsi="Arial" w:cs="Arial"/>
          <w:sz w:val="20"/>
          <w:szCs w:val="20"/>
        </w:rPr>
        <w:t>(cf. chapitre 2</w:t>
      </w:r>
      <w:r w:rsidR="00FE2EB2">
        <w:rPr>
          <w:rFonts w:ascii="Arial" w:hAnsi="Arial" w:cs="Arial"/>
          <w:sz w:val="20"/>
          <w:szCs w:val="20"/>
        </w:rPr>
        <w:t xml:space="preserve">.4 du </w:t>
      </w:r>
      <w:r w:rsidR="00FE2EB2" w:rsidRPr="00687BA9">
        <w:rPr>
          <w:rFonts w:ascii="Arial" w:hAnsi="Arial" w:cs="Arial"/>
          <w:sz w:val="20"/>
          <w:szCs w:val="20"/>
        </w:rPr>
        <w:t>document « Description du s</w:t>
      </w:r>
      <w:r w:rsidR="00FE2EB2">
        <w:rPr>
          <w:rFonts w:ascii="Arial" w:hAnsi="Arial" w:cs="Arial"/>
          <w:sz w:val="20"/>
          <w:szCs w:val="20"/>
        </w:rPr>
        <w:t>ervice »</w:t>
      </w:r>
      <w:r w:rsidR="001732DF" w:rsidRPr="00521ABE">
        <w:rPr>
          <w:rFonts w:ascii="Arial" w:hAnsi="Arial" w:cs="Arial"/>
          <w:sz w:val="20"/>
          <w:szCs w:val="20"/>
        </w:rPr>
        <w:t>)</w:t>
      </w:r>
      <w:r w:rsidR="001732DF">
        <w:rPr>
          <w:rFonts w:ascii="Arial" w:hAnsi="Arial" w:cs="Arial"/>
        </w:rPr>
        <w:t xml:space="preserve"> </w:t>
      </w:r>
      <w:r w:rsidRPr="00605F5C">
        <w:rPr>
          <w:rFonts w:ascii="Arial" w:hAnsi="Arial" w:cs="Arial"/>
          <w:sz w:val="20"/>
          <w:szCs w:val="20"/>
        </w:rPr>
        <w:t>:</w:t>
      </w:r>
    </w:p>
    <w:p w14:paraId="37476ECD" w14:textId="7E56D9FC" w:rsidR="00EB433D" w:rsidRPr="00605F5C" w:rsidRDefault="00D072DA" w:rsidP="00FE2EB2">
      <w:pPr>
        <w:spacing w:line="276" w:lineRule="auto"/>
        <w:rPr>
          <w:rFonts w:ascii="Arial" w:hAnsi="Arial" w:cs="Arial"/>
        </w:rPr>
      </w:pPr>
      <w:r w:rsidRPr="00605F5C">
        <w:rPr>
          <w:rFonts w:ascii="Arial" w:hAnsi="Arial" w:cs="Arial"/>
        </w:rPr>
        <w:t xml:space="preserve">Si le jeu de données </w:t>
      </w:r>
      <w:r w:rsidR="00FE2EB2">
        <w:rPr>
          <w:rFonts w:ascii="Arial" w:hAnsi="Arial" w:cs="Arial"/>
        </w:rPr>
        <w:t>qui doit être rendu</w:t>
      </w:r>
      <w:r w:rsidR="00D94223">
        <w:rPr>
          <w:rFonts w:ascii="Arial" w:hAnsi="Arial" w:cs="Arial"/>
        </w:rPr>
        <w:t xml:space="preserve"> public via EDI est déjà déposé ailleurs, </w:t>
      </w:r>
      <w:r w:rsidR="007212B5">
        <w:rPr>
          <w:rFonts w:ascii="Arial" w:hAnsi="Arial" w:cs="Arial"/>
        </w:rPr>
        <w:t xml:space="preserve">exécuter la procédure ci-dessus, sans téléverser de fichier mais en renseignant le champ </w:t>
      </w:r>
      <w:r w:rsidR="007212B5" w:rsidRPr="007212B5">
        <w:rPr>
          <w:rFonts w:ascii="Arial" w:hAnsi="Arial" w:cs="Arial"/>
          <w:u w:val="single"/>
        </w:rPr>
        <w:t>« Link to data »</w:t>
      </w:r>
      <w:r w:rsidR="007212B5">
        <w:rPr>
          <w:rFonts w:ascii="Arial" w:hAnsi="Arial" w:cs="Arial"/>
        </w:rPr>
        <w:t xml:space="preserve"> avec le lien pour son accès (cf. </w:t>
      </w:r>
      <w:r w:rsidR="00FE2EB2">
        <w:rPr>
          <w:rFonts w:ascii="Arial" w:hAnsi="Arial" w:cs="Arial"/>
        </w:rPr>
        <w:t>paragraphe 6.1 de l’annexe 6</w:t>
      </w:r>
      <w:r w:rsidR="007212B5">
        <w:rPr>
          <w:rFonts w:ascii="Arial" w:hAnsi="Arial" w:cs="Arial"/>
        </w:rPr>
        <w:t xml:space="preserve"> </w:t>
      </w:r>
      <w:r w:rsidR="00905B1E">
        <w:rPr>
          <w:rFonts w:ascii="Arial" w:hAnsi="Arial" w:cs="Arial"/>
        </w:rPr>
        <w:t xml:space="preserve">du </w:t>
      </w:r>
      <w:r w:rsidR="00905B1E" w:rsidRPr="00687BA9">
        <w:rPr>
          <w:rFonts w:ascii="Arial" w:hAnsi="Arial" w:cs="Arial"/>
        </w:rPr>
        <w:t>document « Description du s</w:t>
      </w:r>
      <w:r w:rsidR="00905B1E">
        <w:rPr>
          <w:rFonts w:ascii="Arial" w:hAnsi="Arial" w:cs="Arial"/>
        </w:rPr>
        <w:t>ervice »</w:t>
      </w:r>
      <w:r w:rsidR="00905B1E" w:rsidRPr="00521ABE">
        <w:rPr>
          <w:rFonts w:ascii="Arial" w:hAnsi="Arial" w:cs="Arial"/>
        </w:rPr>
        <w:t>)</w:t>
      </w:r>
      <w:r w:rsidR="00905B1E">
        <w:rPr>
          <w:rFonts w:ascii="Arial" w:hAnsi="Arial" w:cs="Arial"/>
        </w:rPr>
        <w:t xml:space="preserve"> </w:t>
      </w:r>
      <w:r w:rsidR="007212B5">
        <w:rPr>
          <w:rFonts w:ascii="Arial" w:hAnsi="Arial" w:cs="Arial"/>
        </w:rPr>
        <w:t>et son DOI, s’il en possède déjà un. S’il n’e</w:t>
      </w:r>
      <w:r w:rsidR="004951E8">
        <w:rPr>
          <w:rFonts w:ascii="Arial" w:hAnsi="Arial" w:cs="Arial"/>
        </w:rPr>
        <w:t>n</w:t>
      </w:r>
      <w:r w:rsidR="007212B5">
        <w:rPr>
          <w:rFonts w:ascii="Arial" w:hAnsi="Arial" w:cs="Arial"/>
        </w:rPr>
        <w:t xml:space="preserve"> po</w:t>
      </w:r>
      <w:r w:rsidR="001732DF">
        <w:rPr>
          <w:rFonts w:ascii="Arial" w:hAnsi="Arial" w:cs="Arial"/>
        </w:rPr>
        <w:t>s</w:t>
      </w:r>
      <w:r w:rsidR="007212B5">
        <w:rPr>
          <w:rFonts w:ascii="Arial" w:hAnsi="Arial" w:cs="Arial"/>
        </w:rPr>
        <w:t>sède pas, RDG lui en créera un.</w:t>
      </w:r>
    </w:p>
    <w:p w14:paraId="500C9E39" w14:textId="77777777" w:rsidR="00EB433D" w:rsidRPr="00605F5C" w:rsidRDefault="00EB433D" w:rsidP="00D072DA">
      <w:pPr>
        <w:pStyle w:val="Paragraphedeliste"/>
        <w:rPr>
          <w:rFonts w:ascii="Arial" w:hAnsi="Arial" w:cs="Arial"/>
          <w:sz w:val="20"/>
          <w:szCs w:val="20"/>
        </w:rPr>
      </w:pPr>
    </w:p>
    <w:p w14:paraId="5663F078" w14:textId="77777777" w:rsidR="00D072DA" w:rsidRPr="00605F5C" w:rsidRDefault="00D072DA" w:rsidP="00D072DA">
      <w:pPr>
        <w:pStyle w:val="Paragraphedeliste"/>
        <w:rPr>
          <w:rFonts w:ascii="Arial" w:hAnsi="Arial" w:cs="Arial"/>
          <w:sz w:val="20"/>
          <w:szCs w:val="20"/>
        </w:rPr>
      </w:pPr>
    </w:p>
    <w:p w14:paraId="766FB387" w14:textId="40A604C6" w:rsidR="003824A2" w:rsidRPr="000E558F" w:rsidRDefault="000E558F" w:rsidP="007050C6">
      <w:pPr>
        <w:pStyle w:val="Paragraphedeliste"/>
        <w:numPr>
          <w:ilvl w:val="0"/>
          <w:numId w:val="33"/>
        </w:numPr>
        <w:rPr>
          <w:rFonts w:ascii="Arial" w:hAnsi="Arial" w:cs="Arial"/>
          <w:sz w:val="20"/>
          <w:szCs w:val="20"/>
        </w:rPr>
      </w:pPr>
      <w:r w:rsidRPr="000E558F">
        <w:rPr>
          <w:rFonts w:ascii="Arial" w:hAnsi="Arial" w:cs="Arial"/>
          <w:sz w:val="20"/>
          <w:szCs w:val="20"/>
        </w:rPr>
        <w:t>Demande</w:t>
      </w:r>
      <w:r w:rsidR="00B459B0">
        <w:rPr>
          <w:rFonts w:ascii="Arial" w:hAnsi="Arial" w:cs="Arial"/>
          <w:sz w:val="20"/>
          <w:szCs w:val="20"/>
        </w:rPr>
        <w:t>r</w:t>
      </w:r>
      <w:r w:rsidRPr="000E558F">
        <w:rPr>
          <w:rFonts w:ascii="Arial" w:hAnsi="Arial" w:cs="Arial"/>
          <w:sz w:val="20"/>
          <w:szCs w:val="20"/>
        </w:rPr>
        <w:t xml:space="preserve"> l’ajout de </w:t>
      </w:r>
      <w:r w:rsidR="006668BD">
        <w:rPr>
          <w:rFonts w:ascii="Arial" w:hAnsi="Arial" w:cs="Arial"/>
          <w:sz w:val="20"/>
          <w:szCs w:val="20"/>
        </w:rPr>
        <w:t>champs</w:t>
      </w:r>
      <w:r w:rsidRPr="000E558F">
        <w:rPr>
          <w:rFonts w:ascii="Arial" w:hAnsi="Arial" w:cs="Arial"/>
          <w:sz w:val="20"/>
          <w:szCs w:val="20"/>
        </w:rPr>
        <w:t xml:space="preserve"> de métadonnées :</w:t>
      </w:r>
    </w:p>
    <w:p w14:paraId="4287B4D9" w14:textId="041D429A" w:rsidR="00B31F53" w:rsidRDefault="00B31F53" w:rsidP="000E558F">
      <w:pPr>
        <w:rPr>
          <w:rFonts w:ascii="Arial" w:hAnsi="Arial" w:cs="Arial"/>
        </w:rPr>
      </w:pPr>
      <w:r>
        <w:rPr>
          <w:rFonts w:ascii="Arial" w:hAnsi="Arial" w:cs="Arial"/>
        </w:rPr>
        <w:t xml:space="preserve">cf. paragraphe 3.1.5 </w:t>
      </w:r>
      <w:r w:rsidR="006668BD">
        <w:rPr>
          <w:rFonts w:ascii="Arial" w:hAnsi="Arial" w:cs="Arial"/>
        </w:rPr>
        <w:t xml:space="preserve">et annexe 4 </w:t>
      </w:r>
      <w:r>
        <w:rPr>
          <w:rFonts w:ascii="Arial" w:hAnsi="Arial" w:cs="Arial"/>
        </w:rPr>
        <w:t xml:space="preserve">du </w:t>
      </w:r>
      <w:r w:rsidRPr="00605F5C">
        <w:rPr>
          <w:rFonts w:ascii="Arial" w:hAnsi="Arial" w:cs="Arial"/>
        </w:rPr>
        <w:t>document « Description du service ».</w:t>
      </w:r>
    </w:p>
    <w:p w14:paraId="119127A6" w14:textId="77777777" w:rsidR="00B31F53" w:rsidRDefault="00B31F53" w:rsidP="000E558F">
      <w:pPr>
        <w:rPr>
          <w:rFonts w:ascii="Arial" w:hAnsi="Arial" w:cs="Arial"/>
        </w:rPr>
      </w:pPr>
    </w:p>
    <w:p w14:paraId="68456C29" w14:textId="70389EF0" w:rsidR="000E558F" w:rsidRPr="00B459B0" w:rsidRDefault="006668BD" w:rsidP="00FE2EB2">
      <w:pPr>
        <w:spacing w:line="276" w:lineRule="auto"/>
        <w:rPr>
          <w:u w:val="single"/>
        </w:rPr>
      </w:pPr>
      <w:r>
        <w:rPr>
          <w:rFonts w:ascii="Arial" w:hAnsi="Arial" w:cs="Arial"/>
        </w:rPr>
        <w:t xml:space="preserve">On peut demander, en écrivant à </w:t>
      </w:r>
      <w:hyperlink r:id="rId35" w:history="1">
        <w:r w:rsidR="00224280">
          <w:rPr>
            <w:rStyle w:val="Lienhypertexte"/>
            <w:rFonts w:ascii="Arial" w:hAnsi="Arial" w:cs="Arial"/>
          </w:rPr>
          <w:t>support-edi@inserm.fr</w:t>
        </w:r>
      </w:hyperlink>
      <w:r>
        <w:rPr>
          <w:rFonts w:ascii="Arial" w:hAnsi="Arial" w:cs="Arial"/>
        </w:rPr>
        <w:t>, l’ajout de</w:t>
      </w:r>
      <w:r w:rsidR="00B459B0">
        <w:rPr>
          <w:rFonts w:ascii="Arial" w:hAnsi="Arial" w:cs="Arial"/>
        </w:rPr>
        <w:t xml:space="preserve"> nouveaux </w:t>
      </w:r>
      <w:r>
        <w:rPr>
          <w:rFonts w:ascii="Arial" w:hAnsi="Arial" w:cs="Arial"/>
        </w:rPr>
        <w:t>champs</w:t>
      </w:r>
      <w:r w:rsidR="00B459B0">
        <w:rPr>
          <w:rFonts w:ascii="Arial" w:hAnsi="Arial" w:cs="Arial"/>
        </w:rPr>
        <w:t xml:space="preserve"> </w:t>
      </w:r>
      <w:r>
        <w:rPr>
          <w:rFonts w:ascii="Arial" w:hAnsi="Arial" w:cs="Arial"/>
        </w:rPr>
        <w:t xml:space="preserve">à RDG, avec une description précise </w:t>
      </w:r>
      <w:r w:rsidR="00F86D5C">
        <w:rPr>
          <w:rFonts w:ascii="Arial" w:hAnsi="Arial" w:cs="Arial"/>
        </w:rPr>
        <w:t xml:space="preserve">du besoin </w:t>
      </w:r>
      <w:r>
        <w:rPr>
          <w:rFonts w:ascii="Arial" w:hAnsi="Arial" w:cs="Arial"/>
        </w:rPr>
        <w:t>et une justification.</w:t>
      </w:r>
    </w:p>
    <w:p w14:paraId="6BE2D34A" w14:textId="3414F2CC" w:rsidR="001C2925" w:rsidRPr="00605F5C" w:rsidRDefault="001C2925" w:rsidP="00C95D89">
      <w:pPr>
        <w:rPr>
          <w:u w:val="single"/>
        </w:rPr>
      </w:pPr>
    </w:p>
    <w:p w14:paraId="22B355BA" w14:textId="77777777" w:rsidR="001C2925" w:rsidRPr="00605F5C" w:rsidRDefault="001C2925" w:rsidP="00C95D89">
      <w:pPr>
        <w:rPr>
          <w:u w:val="single"/>
        </w:rPr>
      </w:pPr>
    </w:p>
    <w:p w14:paraId="41CE35F1" w14:textId="5A9A4AB5" w:rsidR="001C2925" w:rsidRPr="00605F5C" w:rsidRDefault="001C2925" w:rsidP="00C95D89">
      <w:pPr>
        <w:rPr>
          <w:u w:val="single"/>
        </w:rPr>
      </w:pPr>
    </w:p>
    <w:p w14:paraId="6C30E93A" w14:textId="04BD5D59" w:rsidR="00476B6F" w:rsidRPr="00605F5C" w:rsidRDefault="00476B6F" w:rsidP="00C95D89">
      <w:pPr>
        <w:rPr>
          <w:u w:val="single"/>
        </w:rPr>
      </w:pPr>
    </w:p>
    <w:p w14:paraId="6FB2D5CD" w14:textId="77777777" w:rsidR="00476B6F" w:rsidRPr="00605F5C" w:rsidRDefault="00476B6F" w:rsidP="00C95D89">
      <w:pPr>
        <w:rPr>
          <w:u w:val="single"/>
        </w:rPr>
      </w:pPr>
    </w:p>
    <w:p w14:paraId="4B45DF4D" w14:textId="77777777" w:rsidR="00FC5D03" w:rsidRDefault="00FC5D03" w:rsidP="00FC5D03">
      <w:pPr>
        <w:pBdr>
          <w:top w:val="single" w:sz="4" w:space="1" w:color="auto"/>
          <w:left w:val="single" w:sz="4" w:space="4" w:color="auto"/>
          <w:bottom w:val="single" w:sz="4" w:space="1" w:color="auto"/>
          <w:right w:val="single" w:sz="4" w:space="4" w:color="auto"/>
        </w:pBdr>
        <w:jc w:val="center"/>
        <w:rPr>
          <w:rFonts w:ascii="Arial" w:hAnsi="Arial" w:cs="Arial"/>
        </w:rPr>
      </w:pPr>
    </w:p>
    <w:p w14:paraId="544C3043" w14:textId="7CF238B4" w:rsidR="00FC5D03" w:rsidRDefault="00FC5D03" w:rsidP="004951E8">
      <w:pPr>
        <w:pBdr>
          <w:top w:val="single" w:sz="4" w:space="1" w:color="auto"/>
          <w:left w:val="single" w:sz="4" w:space="4" w:color="auto"/>
          <w:bottom w:val="single" w:sz="4" w:space="1" w:color="auto"/>
          <w:right w:val="single" w:sz="4" w:space="4" w:color="auto"/>
        </w:pBdr>
        <w:jc w:val="center"/>
        <w:rPr>
          <w:rFonts w:ascii="Arial" w:hAnsi="Arial" w:cs="Arial"/>
        </w:rPr>
      </w:pPr>
      <w:r w:rsidRPr="00605F5C">
        <w:rPr>
          <w:rFonts w:ascii="Arial" w:hAnsi="Arial" w:cs="Arial"/>
        </w:rPr>
        <w:t xml:space="preserve">Pour </w:t>
      </w:r>
      <w:r w:rsidR="004951E8">
        <w:rPr>
          <w:rFonts w:ascii="Arial" w:hAnsi="Arial" w:cs="Arial"/>
        </w:rPr>
        <w:t xml:space="preserve">toute </w:t>
      </w:r>
      <w:r w:rsidRPr="00605F5C">
        <w:rPr>
          <w:rFonts w:ascii="Arial" w:hAnsi="Arial" w:cs="Arial"/>
        </w:rPr>
        <w:t xml:space="preserve">assistance, écrire à l’adresse </w:t>
      </w:r>
      <w:hyperlink r:id="rId36" w:history="1">
        <w:r w:rsidR="00224280">
          <w:rPr>
            <w:rStyle w:val="Lienhypertexte"/>
            <w:rFonts w:ascii="Arial" w:hAnsi="Arial" w:cs="Arial"/>
          </w:rPr>
          <w:t>support-edi@inserm.fr</w:t>
        </w:r>
      </w:hyperlink>
    </w:p>
    <w:p w14:paraId="5FB2BFF5" w14:textId="77777777" w:rsidR="00FC5D03" w:rsidRPr="00605F5C" w:rsidRDefault="00FC5D03" w:rsidP="00FC5D03">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p>
    <w:p w14:paraId="23AE0488" w14:textId="77777777" w:rsidR="00780887" w:rsidRPr="00605F5C" w:rsidRDefault="00780887" w:rsidP="007159C3">
      <w:pPr>
        <w:ind w:left="1080"/>
      </w:pPr>
    </w:p>
    <w:bookmarkEnd w:id="6"/>
    <w:bookmarkEnd w:id="7"/>
    <w:bookmarkEnd w:id="8"/>
    <w:p w14:paraId="2A2DFA6C" w14:textId="3FF68CE7" w:rsidR="0048144A" w:rsidRDefault="0048144A">
      <w:pPr>
        <w:widowControl/>
        <w:autoSpaceDE/>
        <w:autoSpaceDN/>
        <w:adjustRightInd/>
        <w:jc w:val="left"/>
        <w:rPr>
          <w:sz w:val="28"/>
          <w:szCs w:val="28"/>
        </w:rPr>
      </w:pPr>
      <w:r>
        <w:rPr>
          <w:sz w:val="28"/>
          <w:szCs w:val="28"/>
        </w:rPr>
        <w:br w:type="page"/>
      </w:r>
    </w:p>
    <w:p w14:paraId="70885C72" w14:textId="09885321" w:rsidR="00355BED" w:rsidRDefault="0048144A" w:rsidP="0048144A">
      <w:pPr>
        <w:widowControl/>
        <w:autoSpaceDE/>
        <w:autoSpaceDN/>
        <w:adjustRightInd/>
        <w:jc w:val="center"/>
        <w:rPr>
          <w:sz w:val="28"/>
          <w:szCs w:val="28"/>
        </w:rPr>
      </w:pPr>
      <w:r>
        <w:rPr>
          <w:sz w:val="28"/>
          <w:szCs w:val="28"/>
        </w:rPr>
        <w:lastRenderedPageBreak/>
        <w:t>Annexes</w:t>
      </w:r>
    </w:p>
    <w:p w14:paraId="47A2C50F" w14:textId="3A955146" w:rsidR="0048144A" w:rsidRPr="00772980" w:rsidRDefault="0048144A" w:rsidP="0048144A">
      <w:pPr>
        <w:spacing w:line="288" w:lineRule="auto"/>
        <w:rPr>
          <w:rFonts w:ascii="Arial" w:hAnsi="Arial" w:cs="Arial"/>
          <w:sz w:val="22"/>
          <w:szCs w:val="22"/>
        </w:rPr>
      </w:pPr>
      <w:r>
        <w:rPr>
          <w:rFonts w:ascii="Arial" w:hAnsi="Arial" w:cs="Arial"/>
          <w:sz w:val="22"/>
          <w:szCs w:val="22"/>
        </w:rPr>
        <w:t>Annexe 1</w:t>
      </w:r>
      <w:r w:rsidRPr="00772980">
        <w:rPr>
          <w:rFonts w:ascii="Arial" w:hAnsi="Arial" w:cs="Arial"/>
          <w:sz w:val="22"/>
          <w:szCs w:val="22"/>
        </w:rPr>
        <w:t> : Charte de curation</w:t>
      </w:r>
    </w:p>
    <w:p w14:paraId="4A6EB84D" w14:textId="77777777" w:rsidR="0048144A" w:rsidRPr="00B36AE5" w:rsidRDefault="0048144A" w:rsidP="0048144A">
      <w:pPr>
        <w:rPr>
          <w:b/>
          <w:color w:val="365F91" w:themeColor="accent1" w:themeShade="BF"/>
          <w:sz w:val="28"/>
          <w:szCs w:val="28"/>
          <w:u w:val="single"/>
        </w:rPr>
      </w:pPr>
    </w:p>
    <w:p w14:paraId="14A13260" w14:textId="77777777" w:rsidR="0048144A" w:rsidRDefault="0048144A" w:rsidP="0048144A">
      <w:pPr>
        <w:rPr>
          <w:b/>
          <w:color w:val="365F91" w:themeColor="accent1" w:themeShade="BF"/>
          <w:sz w:val="28"/>
          <w:szCs w:val="28"/>
          <w:u w:val="single"/>
        </w:rPr>
      </w:pPr>
      <w:r>
        <w:rPr>
          <w:b/>
          <w:color w:val="365F91" w:themeColor="accent1" w:themeShade="BF"/>
          <w:sz w:val="28"/>
          <w:szCs w:val="28"/>
          <w:u w:val="single"/>
        </w:rPr>
        <w:t>1) Que</w:t>
      </w:r>
      <w:r w:rsidRPr="00B36AE5">
        <w:rPr>
          <w:b/>
          <w:color w:val="365F91" w:themeColor="accent1" w:themeShade="BF"/>
          <w:sz w:val="28"/>
          <w:szCs w:val="28"/>
          <w:u w:val="single"/>
        </w:rPr>
        <w:t xml:space="preserve"> désigne</w:t>
      </w:r>
      <w:r>
        <w:rPr>
          <w:b/>
          <w:color w:val="365F91" w:themeColor="accent1" w:themeShade="BF"/>
          <w:sz w:val="28"/>
          <w:szCs w:val="28"/>
          <w:u w:val="single"/>
        </w:rPr>
        <w:t>-t-on</w:t>
      </w:r>
      <w:r w:rsidRPr="00B36AE5">
        <w:rPr>
          <w:b/>
          <w:color w:val="365F91" w:themeColor="accent1" w:themeShade="BF"/>
          <w:sz w:val="28"/>
          <w:szCs w:val="28"/>
          <w:u w:val="single"/>
        </w:rPr>
        <w:t xml:space="preserve"> par Curation des données  </w:t>
      </w:r>
    </w:p>
    <w:p w14:paraId="07163C88" w14:textId="77777777" w:rsidR="0048144A" w:rsidRPr="00B36AE5" w:rsidRDefault="0048144A" w:rsidP="0048144A">
      <w:pPr>
        <w:rPr>
          <w:b/>
          <w:color w:val="365F91" w:themeColor="accent1" w:themeShade="BF"/>
          <w:sz w:val="28"/>
          <w:szCs w:val="28"/>
          <w:u w:val="single"/>
        </w:rPr>
      </w:pPr>
    </w:p>
    <w:p w14:paraId="7B1CF4F6" w14:textId="77777777" w:rsidR="0048144A" w:rsidRPr="009D071F" w:rsidRDefault="0048144A" w:rsidP="0048144A">
      <w:pPr>
        <w:rPr>
          <w:rFonts w:ascii="Arial" w:hAnsi="Arial" w:cs="Arial"/>
        </w:rPr>
      </w:pPr>
      <w:r w:rsidRPr="009D071F">
        <w:rPr>
          <w:rFonts w:ascii="Arial" w:hAnsi="Arial" w:cs="Arial"/>
        </w:rPr>
        <w:t>La curation est le processus visant à vérifier si l'ensemble de données est conforme aux règles établies par l'administrateur de la collection. Elle a pour but de mettre en évidence la valeur des données publié</w:t>
      </w:r>
      <w:r>
        <w:rPr>
          <w:rFonts w:ascii="Arial" w:hAnsi="Arial" w:cs="Arial"/>
        </w:rPr>
        <w:t>es, afin qu'elles soient trouv</w:t>
      </w:r>
      <w:r w:rsidRPr="009D071F">
        <w:rPr>
          <w:rFonts w:ascii="Arial" w:hAnsi="Arial" w:cs="Arial"/>
        </w:rPr>
        <w:t>ables, accessibles, interopérables et réutilisables (FAIR).</w:t>
      </w:r>
    </w:p>
    <w:p w14:paraId="20EE6D1E" w14:textId="77777777" w:rsidR="0048144A" w:rsidRPr="009D071F" w:rsidRDefault="0048144A" w:rsidP="0048144A">
      <w:pPr>
        <w:rPr>
          <w:rFonts w:ascii="Arial" w:hAnsi="Arial" w:cs="Arial"/>
        </w:rPr>
      </w:pPr>
      <w:r w:rsidRPr="009D071F">
        <w:rPr>
          <w:rFonts w:ascii="Arial" w:hAnsi="Arial" w:cs="Arial"/>
        </w:rPr>
        <w:t xml:space="preserve"> Les principales actions de curation des données consistent principalement à </w:t>
      </w:r>
    </w:p>
    <w:p w14:paraId="75DCD32A" w14:textId="77777777" w:rsidR="0048144A" w:rsidRPr="009D071F" w:rsidRDefault="0048144A" w:rsidP="0048144A">
      <w:pPr>
        <w:pStyle w:val="Paragraphedeliste"/>
        <w:numPr>
          <w:ilvl w:val="0"/>
          <w:numId w:val="19"/>
        </w:numPr>
        <w:spacing w:after="0" w:line="240" w:lineRule="auto"/>
        <w:rPr>
          <w:rFonts w:ascii="Arial" w:hAnsi="Arial" w:cs="Arial"/>
          <w:sz w:val="20"/>
          <w:szCs w:val="20"/>
        </w:rPr>
      </w:pPr>
      <w:r w:rsidRPr="009D071F">
        <w:rPr>
          <w:rFonts w:ascii="Arial" w:hAnsi="Arial" w:cs="Arial"/>
          <w:sz w:val="20"/>
          <w:szCs w:val="20"/>
        </w:rPr>
        <w:t xml:space="preserve">Vérifier l'exhaustivité des métadonnées, </w:t>
      </w:r>
    </w:p>
    <w:p w14:paraId="339DE619" w14:textId="77777777" w:rsidR="0048144A" w:rsidRPr="009D071F" w:rsidRDefault="0048144A" w:rsidP="0048144A">
      <w:pPr>
        <w:pStyle w:val="Paragraphedeliste"/>
        <w:numPr>
          <w:ilvl w:val="0"/>
          <w:numId w:val="19"/>
        </w:numPr>
        <w:spacing w:after="0" w:line="240" w:lineRule="auto"/>
        <w:rPr>
          <w:rFonts w:ascii="Arial" w:hAnsi="Arial" w:cs="Arial"/>
          <w:sz w:val="20"/>
          <w:szCs w:val="20"/>
        </w:rPr>
      </w:pPr>
      <w:r w:rsidRPr="009D071F">
        <w:rPr>
          <w:rFonts w:ascii="Arial" w:hAnsi="Arial" w:cs="Arial"/>
          <w:sz w:val="20"/>
          <w:szCs w:val="20"/>
        </w:rPr>
        <w:t>Analyser et valider la documentation complémentaire qui sert à décrire le jeu de données publié</w:t>
      </w:r>
    </w:p>
    <w:p w14:paraId="4B912007" w14:textId="77777777" w:rsidR="0048144A" w:rsidRPr="009D071F" w:rsidRDefault="0048144A" w:rsidP="0048144A">
      <w:pPr>
        <w:pStyle w:val="Paragraphedeliste"/>
        <w:numPr>
          <w:ilvl w:val="0"/>
          <w:numId w:val="19"/>
        </w:numPr>
        <w:spacing w:after="0" w:line="240" w:lineRule="auto"/>
        <w:rPr>
          <w:rFonts w:ascii="Arial" w:hAnsi="Arial" w:cs="Arial"/>
          <w:sz w:val="20"/>
          <w:szCs w:val="20"/>
        </w:rPr>
      </w:pPr>
      <w:r w:rsidRPr="009D071F">
        <w:rPr>
          <w:rFonts w:ascii="Arial" w:hAnsi="Arial" w:cs="Arial"/>
          <w:sz w:val="20"/>
          <w:szCs w:val="20"/>
        </w:rPr>
        <w:t xml:space="preserve">Analyser la licence et les précisions sur les conditions d’utilisation des données. </w:t>
      </w:r>
    </w:p>
    <w:p w14:paraId="1986894F" w14:textId="77777777" w:rsidR="0048144A" w:rsidRPr="009D071F" w:rsidRDefault="0048144A" w:rsidP="0048144A">
      <w:pPr>
        <w:rPr>
          <w:rFonts w:ascii="Arial" w:hAnsi="Arial" w:cs="Arial"/>
        </w:rPr>
      </w:pPr>
      <w:r w:rsidRPr="009D071F">
        <w:rPr>
          <w:rFonts w:ascii="Arial" w:hAnsi="Arial" w:cs="Arial"/>
        </w:rPr>
        <w:t>Le curateur s’engage à</w:t>
      </w:r>
      <w:r w:rsidRPr="009D071F">
        <w:rPr>
          <w:rStyle w:val="lev"/>
          <w:rFonts w:ascii="Arial" w:hAnsi="Arial" w:cs="Arial"/>
        </w:rPr>
        <w:t xml:space="preserve"> </w:t>
      </w:r>
      <w:r w:rsidRPr="009D071F">
        <w:rPr>
          <w:rFonts w:ascii="Arial" w:hAnsi="Arial" w:cs="Arial"/>
        </w:rPr>
        <w:t xml:space="preserve">assurer la curation de jeux de données en effectuant une vérification des métadonnées et des fichiers de données déposés dans la plateforme </w:t>
      </w:r>
      <w:r w:rsidRPr="009D071F">
        <w:rPr>
          <w:rStyle w:val="Accentuation"/>
          <w:rFonts w:ascii="Arial" w:hAnsi="Arial" w:cs="Arial"/>
        </w:rPr>
        <w:t>EDI</w:t>
      </w:r>
      <w:r w:rsidRPr="009D071F">
        <w:rPr>
          <w:rFonts w:ascii="Arial" w:hAnsi="Arial" w:cs="Arial"/>
        </w:rPr>
        <w:t>. Il peut proposer des modifications pour améliorer la qualité documentaire des jeux de données, dans le respect de la charte des curateurs</w:t>
      </w:r>
      <w:r>
        <w:rPr>
          <w:rFonts w:ascii="Arial" w:hAnsi="Arial" w:cs="Arial"/>
        </w:rPr>
        <w:t xml:space="preserve"> (cf. </w:t>
      </w:r>
      <w:hyperlink r:id="rId37" w:history="1">
        <w:r w:rsidRPr="008B336E">
          <w:rPr>
            <w:rStyle w:val="Lienhypertexte"/>
            <w:rFonts w:ascii="Arial" w:hAnsi="Arial" w:cs="Arial"/>
          </w:rPr>
          <w:t>https://recherche.data.gouv.fr/fr/categorie/15/guide/charte-des-curateurs</w:t>
        </w:r>
      </w:hyperlink>
      <w:r>
        <w:rPr>
          <w:rFonts w:ascii="Arial" w:hAnsi="Arial" w:cs="Arial"/>
        </w:rPr>
        <w:t>)</w:t>
      </w:r>
      <w:r w:rsidRPr="009D071F">
        <w:rPr>
          <w:rFonts w:ascii="Arial" w:hAnsi="Arial" w:cs="Arial"/>
        </w:rPr>
        <w:t>.</w:t>
      </w:r>
    </w:p>
    <w:p w14:paraId="594E4A3A" w14:textId="77777777" w:rsidR="0048144A" w:rsidRPr="009D071F" w:rsidRDefault="0048144A" w:rsidP="0048144A">
      <w:pPr>
        <w:rPr>
          <w:rFonts w:ascii="Arial" w:hAnsi="Arial" w:cs="Arial"/>
        </w:rPr>
      </w:pPr>
      <w:r w:rsidRPr="009D071F">
        <w:rPr>
          <w:rFonts w:ascii="Arial" w:hAnsi="Arial" w:cs="Arial"/>
        </w:rPr>
        <w:t xml:space="preserve">Les curateurs d’espaces institutionnels s’engagent pour chaque collection à : </w:t>
      </w:r>
    </w:p>
    <w:p w14:paraId="2B828B8E" w14:textId="77777777" w:rsidR="0048144A" w:rsidRPr="009D071F" w:rsidRDefault="0048144A" w:rsidP="0048144A">
      <w:pPr>
        <w:pStyle w:val="Paragraphedeliste"/>
        <w:numPr>
          <w:ilvl w:val="0"/>
          <w:numId w:val="20"/>
        </w:numPr>
        <w:spacing w:after="0" w:line="240" w:lineRule="auto"/>
        <w:rPr>
          <w:rFonts w:ascii="Arial" w:hAnsi="Arial" w:cs="Arial"/>
          <w:sz w:val="20"/>
          <w:szCs w:val="20"/>
        </w:rPr>
      </w:pPr>
      <w:r w:rsidRPr="009D071F">
        <w:rPr>
          <w:rFonts w:ascii="Arial" w:hAnsi="Arial" w:cs="Arial"/>
          <w:sz w:val="20"/>
          <w:szCs w:val="20"/>
        </w:rPr>
        <w:t>Veiller au respect de l’application des règles établies pour la gestion de l’entrepôt EDI</w:t>
      </w:r>
    </w:p>
    <w:p w14:paraId="4A30A36C" w14:textId="77777777" w:rsidR="0048144A" w:rsidRPr="009D071F" w:rsidRDefault="0048144A" w:rsidP="0048144A">
      <w:pPr>
        <w:pStyle w:val="Paragraphedeliste"/>
        <w:numPr>
          <w:ilvl w:val="0"/>
          <w:numId w:val="20"/>
        </w:numPr>
        <w:spacing w:after="0" w:line="240" w:lineRule="auto"/>
        <w:rPr>
          <w:rFonts w:ascii="Arial" w:hAnsi="Arial" w:cs="Arial"/>
          <w:sz w:val="20"/>
          <w:szCs w:val="20"/>
        </w:rPr>
      </w:pPr>
      <w:r w:rsidRPr="009D071F">
        <w:rPr>
          <w:rFonts w:ascii="Arial" w:hAnsi="Arial" w:cs="Arial"/>
          <w:sz w:val="20"/>
          <w:szCs w:val="20"/>
        </w:rPr>
        <w:t>Assurer la curation conformément au niveau défini dans la curation</w:t>
      </w:r>
    </w:p>
    <w:p w14:paraId="46FA4219" w14:textId="77777777" w:rsidR="0048144A" w:rsidRPr="009D071F" w:rsidRDefault="0048144A" w:rsidP="0048144A">
      <w:pPr>
        <w:pStyle w:val="Paragraphedeliste"/>
        <w:numPr>
          <w:ilvl w:val="0"/>
          <w:numId w:val="20"/>
        </w:numPr>
        <w:spacing w:after="0" w:line="240" w:lineRule="auto"/>
        <w:rPr>
          <w:rFonts w:ascii="Arial" w:hAnsi="Arial" w:cs="Arial"/>
          <w:sz w:val="20"/>
          <w:szCs w:val="20"/>
        </w:rPr>
      </w:pPr>
      <w:r w:rsidRPr="009D071F">
        <w:rPr>
          <w:rFonts w:ascii="Arial" w:hAnsi="Arial" w:cs="Arial"/>
          <w:sz w:val="20"/>
          <w:szCs w:val="20"/>
        </w:rPr>
        <w:t>Traiter les jeux de données envoyés en révision dans les meilleurs délais possibles et assurer le suivi des modifications en lien avec le déposant jusqu’à la publication</w:t>
      </w:r>
    </w:p>
    <w:p w14:paraId="09C68716" w14:textId="77777777" w:rsidR="0048144A" w:rsidRPr="009D071F" w:rsidRDefault="0048144A" w:rsidP="0048144A">
      <w:pPr>
        <w:pStyle w:val="Paragraphedeliste"/>
        <w:numPr>
          <w:ilvl w:val="0"/>
          <w:numId w:val="20"/>
        </w:numPr>
        <w:spacing w:after="0" w:line="240" w:lineRule="auto"/>
        <w:rPr>
          <w:rFonts w:ascii="Arial" w:hAnsi="Arial" w:cs="Arial"/>
          <w:sz w:val="20"/>
          <w:szCs w:val="20"/>
        </w:rPr>
      </w:pPr>
      <w:r w:rsidRPr="009D071F">
        <w:rPr>
          <w:rFonts w:ascii="Arial" w:hAnsi="Arial" w:cs="Arial"/>
          <w:sz w:val="20"/>
          <w:szCs w:val="20"/>
        </w:rPr>
        <w:t>Ne pas modifier un jeu de données, en dehors de corrections mineures (syntaxe et forme), sans l’accord du déposant</w:t>
      </w:r>
    </w:p>
    <w:p w14:paraId="20390DD8" w14:textId="77777777" w:rsidR="0048144A" w:rsidRPr="009D071F" w:rsidRDefault="0048144A" w:rsidP="0048144A">
      <w:pPr>
        <w:pStyle w:val="Paragraphedeliste"/>
        <w:numPr>
          <w:ilvl w:val="0"/>
          <w:numId w:val="20"/>
        </w:numPr>
        <w:spacing w:after="0" w:line="240" w:lineRule="auto"/>
        <w:rPr>
          <w:rFonts w:ascii="Arial" w:hAnsi="Arial" w:cs="Arial"/>
          <w:sz w:val="20"/>
          <w:szCs w:val="20"/>
        </w:rPr>
      </w:pPr>
      <w:r w:rsidRPr="009D071F">
        <w:rPr>
          <w:rFonts w:ascii="Arial" w:hAnsi="Arial" w:cs="Arial"/>
          <w:sz w:val="20"/>
          <w:szCs w:val="20"/>
        </w:rPr>
        <w:t>Traiter rapidement les demandes d’accès aux données</w:t>
      </w:r>
    </w:p>
    <w:p w14:paraId="47D4C972" w14:textId="77777777" w:rsidR="0048144A" w:rsidRPr="009D071F" w:rsidRDefault="0048144A" w:rsidP="0048144A">
      <w:pPr>
        <w:pStyle w:val="Paragraphedeliste"/>
        <w:numPr>
          <w:ilvl w:val="0"/>
          <w:numId w:val="20"/>
        </w:numPr>
        <w:spacing w:after="0" w:line="240" w:lineRule="auto"/>
        <w:rPr>
          <w:rFonts w:ascii="Arial" w:hAnsi="Arial" w:cs="Arial"/>
          <w:sz w:val="20"/>
          <w:szCs w:val="20"/>
        </w:rPr>
      </w:pPr>
      <w:r w:rsidRPr="009D071F">
        <w:rPr>
          <w:rFonts w:ascii="Arial" w:hAnsi="Arial" w:cs="Arial"/>
          <w:sz w:val="20"/>
          <w:szCs w:val="20"/>
        </w:rPr>
        <w:t>Contribuer, avec l’administrateur, au repérage des jeux de données non publiés au-delà d’un délai de 12 mois afin d’éviter l’utilisation de la plateforme comme un espace de stockage et non de partage des données de la recherche</w:t>
      </w:r>
    </w:p>
    <w:p w14:paraId="4940FA2C" w14:textId="77777777" w:rsidR="0048144A" w:rsidRPr="009D071F" w:rsidRDefault="0048144A" w:rsidP="0048144A">
      <w:pPr>
        <w:pStyle w:val="Paragraphedeliste"/>
        <w:numPr>
          <w:ilvl w:val="0"/>
          <w:numId w:val="20"/>
        </w:numPr>
        <w:spacing w:after="0" w:line="240" w:lineRule="auto"/>
        <w:rPr>
          <w:rFonts w:ascii="Arial" w:hAnsi="Arial" w:cs="Arial"/>
          <w:sz w:val="20"/>
          <w:szCs w:val="20"/>
        </w:rPr>
      </w:pPr>
      <w:r w:rsidRPr="009D071F">
        <w:rPr>
          <w:rFonts w:ascii="Arial" w:hAnsi="Arial" w:cs="Arial"/>
          <w:sz w:val="20"/>
          <w:szCs w:val="20"/>
        </w:rPr>
        <w:t xml:space="preserve">Participer au réseau des curateurs de la plateforme </w:t>
      </w:r>
      <w:r w:rsidRPr="009D071F">
        <w:rPr>
          <w:rStyle w:val="Accentuation"/>
          <w:rFonts w:ascii="Arial" w:hAnsi="Arial" w:cs="Arial"/>
          <w:sz w:val="20"/>
          <w:szCs w:val="20"/>
        </w:rPr>
        <w:t>Recherche Data Gouv</w:t>
      </w:r>
      <w:r w:rsidRPr="009D071F">
        <w:rPr>
          <w:rFonts w:ascii="Arial" w:hAnsi="Arial" w:cs="Arial"/>
          <w:sz w:val="20"/>
          <w:szCs w:val="20"/>
        </w:rPr>
        <w:t xml:space="preserve"> afin d’harmoniser les pratiques et d’améliorer la qualité des données.</w:t>
      </w:r>
    </w:p>
    <w:p w14:paraId="5CCA4911" w14:textId="77777777" w:rsidR="0048144A" w:rsidRPr="001169B6" w:rsidRDefault="0048144A" w:rsidP="0048144A">
      <w:pPr>
        <w:pStyle w:val="Paragraphedeliste"/>
        <w:spacing w:after="0" w:line="240" w:lineRule="auto"/>
        <w:rPr>
          <w:rFonts w:ascii="Times New Roman" w:hAnsi="Times New Roman" w:cs="Times New Roman"/>
          <w:sz w:val="20"/>
          <w:szCs w:val="20"/>
        </w:rPr>
      </w:pPr>
    </w:p>
    <w:p w14:paraId="5761FE45" w14:textId="77777777" w:rsidR="0048144A" w:rsidRDefault="0048144A" w:rsidP="0048144A">
      <w:pPr>
        <w:rPr>
          <w:b/>
          <w:color w:val="365F91" w:themeColor="accent1" w:themeShade="BF"/>
          <w:sz w:val="28"/>
          <w:szCs w:val="28"/>
          <w:u w:val="single"/>
        </w:rPr>
      </w:pPr>
      <w:r w:rsidRPr="00B36AE5">
        <w:rPr>
          <w:b/>
          <w:color w:val="365F91" w:themeColor="accent1" w:themeShade="BF"/>
          <w:sz w:val="28"/>
          <w:szCs w:val="28"/>
          <w:u w:val="single"/>
        </w:rPr>
        <w:t xml:space="preserve">2) Processus de curation </w:t>
      </w:r>
    </w:p>
    <w:p w14:paraId="656488E3" w14:textId="77777777" w:rsidR="0048144A" w:rsidRPr="00B36AE5" w:rsidRDefault="0048144A" w:rsidP="0048144A">
      <w:pPr>
        <w:rPr>
          <w:b/>
          <w:color w:val="365F91" w:themeColor="accent1" w:themeShade="BF"/>
          <w:sz w:val="28"/>
          <w:szCs w:val="28"/>
          <w:u w:val="single"/>
        </w:rPr>
      </w:pPr>
    </w:p>
    <w:p w14:paraId="5CE454EA" w14:textId="77777777" w:rsidR="0048144A" w:rsidRPr="009D071F" w:rsidRDefault="0048144A" w:rsidP="0048144A">
      <w:pPr>
        <w:rPr>
          <w:rFonts w:ascii="Arial" w:hAnsi="Arial" w:cs="Arial"/>
        </w:rPr>
      </w:pPr>
      <w:r w:rsidRPr="009D071F">
        <w:rPr>
          <w:rFonts w:ascii="Arial" w:hAnsi="Arial" w:cs="Arial"/>
        </w:rPr>
        <w:t>La curation est réalisée par des curateurs désignés pour la collection. Elle peut avoir lieu avant ou après la publication du jeu de données en fonction du rôle attribué par défaut au créateur de jeu de données sur son jeu de données.</w:t>
      </w:r>
    </w:p>
    <w:p w14:paraId="3E9A76CA" w14:textId="77777777" w:rsidR="0048144A" w:rsidRPr="009D071F" w:rsidRDefault="0048144A" w:rsidP="0048144A">
      <w:pPr>
        <w:pStyle w:val="Paragraphedeliste"/>
        <w:numPr>
          <w:ilvl w:val="0"/>
          <w:numId w:val="21"/>
        </w:numPr>
        <w:spacing w:after="0" w:line="240" w:lineRule="auto"/>
        <w:rPr>
          <w:rFonts w:ascii="Arial" w:hAnsi="Arial" w:cs="Arial"/>
          <w:sz w:val="20"/>
          <w:szCs w:val="20"/>
        </w:rPr>
      </w:pPr>
      <w:r w:rsidRPr="009D071F">
        <w:rPr>
          <w:rFonts w:ascii="Arial" w:hAnsi="Arial" w:cs="Arial"/>
          <w:sz w:val="20"/>
          <w:szCs w:val="20"/>
        </w:rPr>
        <w:t xml:space="preserve">Si un </w:t>
      </w:r>
      <w:r w:rsidRPr="009D071F">
        <w:rPr>
          <w:rStyle w:val="lev"/>
          <w:rFonts w:ascii="Arial" w:hAnsi="Arial" w:cs="Arial"/>
          <w:sz w:val="20"/>
          <w:szCs w:val="20"/>
        </w:rPr>
        <w:t>rôle de collaborateur par défaut</w:t>
      </w:r>
      <w:r w:rsidRPr="009D071F">
        <w:rPr>
          <w:rFonts w:ascii="Arial" w:hAnsi="Arial" w:cs="Arial"/>
          <w:sz w:val="20"/>
          <w:szCs w:val="20"/>
        </w:rPr>
        <w:t xml:space="preserve"> a été attribué au créateur du jeu de données, celui-ci ne peut pas publier le jeu de données directement et doit le soumettre à un curateur de la collection pour validation et publication. La curation a lieu </w:t>
      </w:r>
      <w:r w:rsidRPr="009D071F">
        <w:rPr>
          <w:rStyle w:val="lev"/>
          <w:rFonts w:ascii="Arial" w:hAnsi="Arial" w:cs="Arial"/>
          <w:sz w:val="20"/>
          <w:szCs w:val="20"/>
        </w:rPr>
        <w:t>avant la publication</w:t>
      </w:r>
      <w:r w:rsidRPr="009D071F">
        <w:rPr>
          <w:rFonts w:ascii="Arial" w:hAnsi="Arial" w:cs="Arial"/>
          <w:sz w:val="20"/>
          <w:szCs w:val="20"/>
        </w:rPr>
        <w:t>. </w:t>
      </w:r>
    </w:p>
    <w:p w14:paraId="46CBFECC" w14:textId="77777777" w:rsidR="0048144A" w:rsidRPr="009D071F" w:rsidRDefault="0048144A" w:rsidP="0048144A">
      <w:pPr>
        <w:pStyle w:val="Paragraphedeliste"/>
        <w:spacing w:after="0" w:line="240" w:lineRule="auto"/>
        <w:rPr>
          <w:rFonts w:ascii="Arial" w:hAnsi="Arial" w:cs="Arial"/>
          <w:sz w:val="20"/>
          <w:szCs w:val="20"/>
        </w:rPr>
      </w:pPr>
    </w:p>
    <w:p w14:paraId="1AFAA2AA" w14:textId="77777777" w:rsidR="0048144A" w:rsidRPr="009D071F" w:rsidRDefault="0048144A" w:rsidP="0048144A">
      <w:pPr>
        <w:pStyle w:val="Paragraphedeliste"/>
        <w:numPr>
          <w:ilvl w:val="0"/>
          <w:numId w:val="21"/>
        </w:numPr>
        <w:spacing w:after="0" w:line="240" w:lineRule="auto"/>
        <w:rPr>
          <w:rFonts w:ascii="Arial" w:hAnsi="Arial" w:cs="Arial"/>
          <w:sz w:val="20"/>
          <w:szCs w:val="20"/>
        </w:rPr>
      </w:pPr>
      <w:r w:rsidRPr="009D071F">
        <w:rPr>
          <w:rFonts w:ascii="Arial" w:hAnsi="Arial" w:cs="Arial"/>
          <w:sz w:val="20"/>
          <w:szCs w:val="20"/>
        </w:rPr>
        <w:t xml:space="preserve">Si un </w:t>
      </w:r>
      <w:r w:rsidRPr="009D071F">
        <w:rPr>
          <w:rStyle w:val="lev"/>
          <w:rFonts w:ascii="Arial" w:hAnsi="Arial" w:cs="Arial"/>
          <w:sz w:val="20"/>
          <w:szCs w:val="20"/>
        </w:rPr>
        <w:t>rôle de curateur par défaut</w:t>
      </w:r>
      <w:r w:rsidRPr="009D071F">
        <w:rPr>
          <w:rFonts w:ascii="Arial" w:hAnsi="Arial" w:cs="Arial"/>
          <w:sz w:val="20"/>
          <w:szCs w:val="20"/>
        </w:rPr>
        <w:t xml:space="preserve"> a été attribué au créateur du jeu de données, celui-ci peut publier le jeu de données directement. La curation par un curateur de la collection a lieu </w:t>
      </w:r>
      <w:r w:rsidRPr="009D071F">
        <w:rPr>
          <w:rStyle w:val="lev"/>
          <w:rFonts w:ascii="Arial" w:hAnsi="Arial" w:cs="Arial"/>
          <w:sz w:val="20"/>
          <w:szCs w:val="20"/>
        </w:rPr>
        <w:t>après la publication</w:t>
      </w:r>
      <w:r w:rsidRPr="009D071F">
        <w:rPr>
          <w:rFonts w:ascii="Arial" w:hAnsi="Arial" w:cs="Arial"/>
          <w:sz w:val="20"/>
          <w:szCs w:val="20"/>
        </w:rPr>
        <w:t>.</w:t>
      </w:r>
    </w:p>
    <w:p w14:paraId="1C3F2356" w14:textId="77777777" w:rsidR="0048144A" w:rsidRPr="009D071F" w:rsidRDefault="0048144A" w:rsidP="0048144A">
      <w:pPr>
        <w:rPr>
          <w:rFonts w:ascii="Arial" w:hAnsi="Arial" w:cs="Arial"/>
        </w:rPr>
      </w:pPr>
    </w:p>
    <w:p w14:paraId="3D3B49F9" w14:textId="77777777" w:rsidR="0048144A" w:rsidRPr="009D071F" w:rsidRDefault="0048144A" w:rsidP="0048144A">
      <w:pPr>
        <w:rPr>
          <w:rFonts w:ascii="Arial" w:hAnsi="Arial" w:cs="Arial"/>
        </w:rPr>
      </w:pPr>
      <w:r w:rsidRPr="009D071F">
        <w:rPr>
          <w:rFonts w:ascii="Arial" w:hAnsi="Arial" w:cs="Arial"/>
        </w:rPr>
        <w:t xml:space="preserve">Pour les espaces institutionnels qui choisissent la méthode de curation </w:t>
      </w:r>
      <w:r w:rsidRPr="009D071F">
        <w:rPr>
          <w:rFonts w:ascii="Arial" w:hAnsi="Arial" w:cs="Arial"/>
          <w:u w:val="single"/>
        </w:rPr>
        <w:t>avant</w:t>
      </w:r>
      <w:r w:rsidRPr="009D071F">
        <w:rPr>
          <w:rFonts w:ascii="Arial" w:hAnsi="Arial" w:cs="Arial"/>
        </w:rPr>
        <w:t xml:space="preserve"> publication, Le curateur effectue les corrections mineures (forme, syntaxe, orthographe) et suggère au déposant des améliorations à apporter au jeu de données. Plusieurs échanges avec le déposant peuvent être nécessaires avant la validation du jeu de données. </w:t>
      </w:r>
    </w:p>
    <w:p w14:paraId="2691A3FC" w14:textId="77777777" w:rsidR="0048144A" w:rsidRPr="009D071F" w:rsidRDefault="0048144A" w:rsidP="0048144A">
      <w:pPr>
        <w:rPr>
          <w:rFonts w:ascii="Arial" w:hAnsi="Arial" w:cs="Arial"/>
        </w:rPr>
      </w:pPr>
      <w:r w:rsidRPr="009D071F">
        <w:rPr>
          <w:rFonts w:ascii="Arial" w:hAnsi="Arial" w:cs="Arial"/>
        </w:rPr>
        <w:t xml:space="preserve">Un </w:t>
      </w:r>
      <w:hyperlink r:id="rId38" w:tgtFrame="_blank" w:tooltip="rapport de curation" w:history="1">
        <w:r w:rsidRPr="009D071F">
          <w:rPr>
            <w:rFonts w:ascii="Arial" w:hAnsi="Arial" w:cs="Arial"/>
            <w:u w:val="single"/>
          </w:rPr>
          <w:t>rapport de curation</w:t>
        </w:r>
      </w:hyperlink>
      <w:r w:rsidRPr="009D071F">
        <w:rPr>
          <w:rFonts w:ascii="Arial" w:hAnsi="Arial" w:cs="Arial"/>
        </w:rPr>
        <w:t xml:space="preserve"> est transmis au déposant afin d’indiquer et suivre les modifications et suggestions du curateur.</w:t>
      </w:r>
    </w:p>
    <w:p w14:paraId="3C4CBBCF" w14:textId="77777777" w:rsidR="0048144A" w:rsidRPr="001169B6" w:rsidRDefault="0048144A" w:rsidP="0048144A"/>
    <w:p w14:paraId="66CDD60E" w14:textId="77777777" w:rsidR="0048144A" w:rsidRDefault="0048144A" w:rsidP="0048144A">
      <w:pPr>
        <w:rPr>
          <w:b/>
          <w:color w:val="365F91" w:themeColor="accent1" w:themeShade="BF"/>
          <w:sz w:val="28"/>
          <w:szCs w:val="28"/>
          <w:u w:val="single"/>
        </w:rPr>
      </w:pPr>
      <w:r w:rsidRPr="00B36AE5">
        <w:rPr>
          <w:b/>
          <w:color w:val="365F91" w:themeColor="accent1" w:themeShade="BF"/>
          <w:sz w:val="28"/>
          <w:szCs w:val="28"/>
          <w:u w:val="single"/>
        </w:rPr>
        <w:t>3) Les droits sur un jeu de données associés au rôle de curateur</w:t>
      </w:r>
    </w:p>
    <w:p w14:paraId="0199B979" w14:textId="77777777" w:rsidR="0048144A" w:rsidRPr="00B36AE5" w:rsidRDefault="0048144A" w:rsidP="0048144A"/>
    <w:p w14:paraId="016CF708" w14:textId="77777777" w:rsidR="0048144A" w:rsidRPr="009D071F" w:rsidRDefault="0048144A" w:rsidP="0048144A">
      <w:pPr>
        <w:rPr>
          <w:rFonts w:ascii="Arial" w:hAnsi="Arial" w:cs="Arial"/>
        </w:rPr>
      </w:pPr>
      <w:r w:rsidRPr="009D071F">
        <w:rPr>
          <w:rFonts w:ascii="Arial" w:hAnsi="Arial" w:cs="Arial"/>
        </w:rPr>
        <w:t>Un curateur possède différents droits sur un jeu de données, on cite</w:t>
      </w:r>
    </w:p>
    <w:p w14:paraId="4C4D977E" w14:textId="77777777" w:rsidR="0048144A" w:rsidRPr="009D071F" w:rsidRDefault="0048144A" w:rsidP="0048144A">
      <w:pPr>
        <w:widowControl/>
        <w:numPr>
          <w:ilvl w:val="0"/>
          <w:numId w:val="27"/>
        </w:numPr>
        <w:autoSpaceDE/>
        <w:autoSpaceDN/>
        <w:adjustRightInd/>
        <w:jc w:val="left"/>
        <w:rPr>
          <w:rFonts w:ascii="Arial" w:hAnsi="Arial" w:cs="Arial"/>
        </w:rPr>
      </w:pPr>
      <w:r w:rsidRPr="009D071F">
        <w:rPr>
          <w:rFonts w:ascii="Arial" w:hAnsi="Arial" w:cs="Arial"/>
        </w:rPr>
        <w:lastRenderedPageBreak/>
        <w:t>Télécharger un fichier</w:t>
      </w:r>
    </w:p>
    <w:p w14:paraId="57B99AD8" w14:textId="77777777" w:rsidR="0048144A" w:rsidRPr="009D071F" w:rsidRDefault="0048144A" w:rsidP="0048144A">
      <w:pPr>
        <w:widowControl/>
        <w:numPr>
          <w:ilvl w:val="0"/>
          <w:numId w:val="27"/>
        </w:numPr>
        <w:autoSpaceDE/>
        <w:autoSpaceDN/>
        <w:adjustRightInd/>
        <w:jc w:val="left"/>
        <w:rPr>
          <w:rFonts w:ascii="Arial" w:hAnsi="Arial" w:cs="Arial"/>
        </w:rPr>
      </w:pPr>
      <w:r w:rsidRPr="009D071F">
        <w:rPr>
          <w:rFonts w:ascii="Arial" w:hAnsi="Arial" w:cs="Arial"/>
        </w:rPr>
        <w:t>Consulter un jeu de données non publié</w:t>
      </w:r>
    </w:p>
    <w:p w14:paraId="06762870" w14:textId="77777777" w:rsidR="0048144A" w:rsidRPr="009D071F" w:rsidRDefault="0048144A" w:rsidP="0048144A">
      <w:pPr>
        <w:widowControl/>
        <w:numPr>
          <w:ilvl w:val="0"/>
          <w:numId w:val="27"/>
        </w:numPr>
        <w:autoSpaceDE/>
        <w:autoSpaceDN/>
        <w:adjustRightInd/>
        <w:jc w:val="left"/>
        <w:rPr>
          <w:rFonts w:ascii="Arial" w:hAnsi="Arial" w:cs="Arial"/>
        </w:rPr>
      </w:pPr>
      <w:r w:rsidRPr="009D071F">
        <w:rPr>
          <w:rFonts w:ascii="Arial" w:hAnsi="Arial" w:cs="Arial"/>
        </w:rPr>
        <w:t>Consulter la version provisoire d’un jeu de données</w:t>
      </w:r>
    </w:p>
    <w:p w14:paraId="7DFA0D9A" w14:textId="77777777" w:rsidR="0048144A" w:rsidRPr="009D071F" w:rsidRDefault="0048144A" w:rsidP="0048144A">
      <w:pPr>
        <w:widowControl/>
        <w:numPr>
          <w:ilvl w:val="0"/>
          <w:numId w:val="27"/>
        </w:numPr>
        <w:autoSpaceDE/>
        <w:autoSpaceDN/>
        <w:adjustRightInd/>
        <w:jc w:val="left"/>
        <w:rPr>
          <w:rFonts w:ascii="Arial" w:hAnsi="Arial" w:cs="Arial"/>
        </w:rPr>
      </w:pPr>
      <w:r w:rsidRPr="009D071F">
        <w:rPr>
          <w:rFonts w:ascii="Arial" w:hAnsi="Arial" w:cs="Arial"/>
        </w:rPr>
        <w:t>Supprimer la version provisoire d’un jeu de données</w:t>
      </w:r>
    </w:p>
    <w:p w14:paraId="7CE8C0A2" w14:textId="77777777" w:rsidR="0048144A" w:rsidRPr="009D071F" w:rsidRDefault="0048144A" w:rsidP="0048144A">
      <w:pPr>
        <w:widowControl/>
        <w:numPr>
          <w:ilvl w:val="0"/>
          <w:numId w:val="27"/>
        </w:numPr>
        <w:autoSpaceDE/>
        <w:autoSpaceDN/>
        <w:adjustRightInd/>
        <w:jc w:val="left"/>
        <w:rPr>
          <w:rFonts w:ascii="Arial" w:hAnsi="Arial" w:cs="Arial"/>
        </w:rPr>
      </w:pPr>
      <w:r w:rsidRPr="009D071F">
        <w:rPr>
          <w:rFonts w:ascii="Arial" w:hAnsi="Arial" w:cs="Arial"/>
        </w:rPr>
        <w:t>Modifier un jeu de données (modifications mineur</w:t>
      </w:r>
      <w:r>
        <w:rPr>
          <w:rFonts w:ascii="Arial" w:hAnsi="Arial" w:cs="Arial"/>
        </w:rPr>
        <w:t>e</w:t>
      </w:r>
      <w:r w:rsidRPr="009D071F">
        <w:rPr>
          <w:rFonts w:ascii="Arial" w:hAnsi="Arial" w:cs="Arial"/>
        </w:rPr>
        <w:t xml:space="preserve">s) </w:t>
      </w:r>
    </w:p>
    <w:p w14:paraId="0832F214" w14:textId="77777777" w:rsidR="0048144A" w:rsidRPr="009D071F" w:rsidRDefault="0048144A" w:rsidP="0048144A">
      <w:pPr>
        <w:widowControl/>
        <w:numPr>
          <w:ilvl w:val="0"/>
          <w:numId w:val="27"/>
        </w:numPr>
        <w:autoSpaceDE/>
        <w:autoSpaceDN/>
        <w:adjustRightInd/>
        <w:jc w:val="left"/>
        <w:rPr>
          <w:rFonts w:ascii="Arial" w:hAnsi="Arial" w:cs="Arial"/>
        </w:rPr>
      </w:pPr>
      <w:r w:rsidRPr="009D071F">
        <w:rPr>
          <w:rFonts w:ascii="Arial" w:hAnsi="Arial" w:cs="Arial"/>
        </w:rPr>
        <w:t>Publier un jeu de données</w:t>
      </w:r>
    </w:p>
    <w:p w14:paraId="257D9A0C" w14:textId="77777777" w:rsidR="0048144A" w:rsidRPr="009D071F" w:rsidRDefault="0048144A" w:rsidP="0048144A">
      <w:pPr>
        <w:widowControl/>
        <w:numPr>
          <w:ilvl w:val="0"/>
          <w:numId w:val="27"/>
        </w:numPr>
        <w:autoSpaceDE/>
        <w:autoSpaceDN/>
        <w:adjustRightInd/>
        <w:jc w:val="left"/>
        <w:rPr>
          <w:rFonts w:ascii="Arial" w:hAnsi="Arial" w:cs="Arial"/>
        </w:rPr>
      </w:pPr>
      <w:r w:rsidRPr="009D071F">
        <w:rPr>
          <w:rFonts w:ascii="Arial" w:hAnsi="Arial" w:cs="Arial"/>
        </w:rPr>
        <w:t>Retirer un jeu de données publié de la diffusion</w:t>
      </w:r>
    </w:p>
    <w:p w14:paraId="5E8B7B59" w14:textId="77777777" w:rsidR="0048144A" w:rsidRPr="009D071F" w:rsidRDefault="0048144A" w:rsidP="0048144A">
      <w:pPr>
        <w:widowControl/>
        <w:numPr>
          <w:ilvl w:val="0"/>
          <w:numId w:val="27"/>
        </w:numPr>
        <w:autoSpaceDE/>
        <w:autoSpaceDN/>
        <w:adjustRightInd/>
        <w:jc w:val="left"/>
        <w:rPr>
          <w:rFonts w:ascii="Arial" w:hAnsi="Arial" w:cs="Arial"/>
        </w:rPr>
      </w:pPr>
      <w:r w:rsidRPr="009D071F">
        <w:rPr>
          <w:rFonts w:ascii="Arial" w:hAnsi="Arial" w:cs="Arial"/>
        </w:rPr>
        <w:t>Gérer les autorisations pour un jeu de données ou un fichier</w:t>
      </w:r>
    </w:p>
    <w:p w14:paraId="2807FFFE" w14:textId="77777777" w:rsidR="0048144A" w:rsidRPr="009D071F" w:rsidRDefault="0048144A" w:rsidP="0048144A">
      <w:pPr>
        <w:widowControl/>
        <w:numPr>
          <w:ilvl w:val="0"/>
          <w:numId w:val="27"/>
        </w:numPr>
        <w:autoSpaceDE/>
        <w:autoSpaceDN/>
        <w:adjustRightInd/>
        <w:jc w:val="left"/>
        <w:rPr>
          <w:rFonts w:ascii="Arial" w:hAnsi="Arial" w:cs="Arial"/>
        </w:rPr>
      </w:pPr>
      <w:r w:rsidRPr="009D071F">
        <w:rPr>
          <w:rFonts w:ascii="Arial" w:hAnsi="Arial" w:cs="Arial"/>
        </w:rPr>
        <w:t>Générer une URL privée</w:t>
      </w:r>
    </w:p>
    <w:p w14:paraId="55F47403" w14:textId="77777777" w:rsidR="0048144A" w:rsidRPr="00B36AE5" w:rsidRDefault="0048144A" w:rsidP="0048144A"/>
    <w:p w14:paraId="1E136E89" w14:textId="77777777" w:rsidR="0048144A" w:rsidRDefault="0048144A" w:rsidP="0048144A">
      <w:pPr>
        <w:rPr>
          <w:b/>
          <w:color w:val="365F91" w:themeColor="accent1" w:themeShade="BF"/>
          <w:sz w:val="28"/>
          <w:szCs w:val="28"/>
          <w:u w:val="single"/>
        </w:rPr>
      </w:pPr>
      <w:r w:rsidRPr="00B36AE5">
        <w:rPr>
          <w:b/>
          <w:color w:val="365F91" w:themeColor="accent1" w:themeShade="BF"/>
          <w:sz w:val="28"/>
          <w:szCs w:val="28"/>
          <w:u w:val="single"/>
        </w:rPr>
        <w:t>4) Délai de réalisation de la curation</w:t>
      </w:r>
    </w:p>
    <w:p w14:paraId="6A843045" w14:textId="77777777" w:rsidR="0048144A" w:rsidRPr="00B36AE5" w:rsidRDefault="0048144A" w:rsidP="0048144A">
      <w:pPr>
        <w:rPr>
          <w:b/>
          <w:color w:val="365F91" w:themeColor="accent1" w:themeShade="BF"/>
          <w:sz w:val="28"/>
          <w:szCs w:val="28"/>
          <w:u w:val="single"/>
        </w:rPr>
      </w:pPr>
    </w:p>
    <w:p w14:paraId="6C3CB13D" w14:textId="77777777" w:rsidR="0048144A" w:rsidRPr="009D071F" w:rsidRDefault="0048144A" w:rsidP="0048144A">
      <w:pPr>
        <w:rPr>
          <w:rFonts w:ascii="Arial" w:hAnsi="Arial" w:cs="Arial"/>
        </w:rPr>
      </w:pPr>
      <w:r w:rsidRPr="009D071F">
        <w:rPr>
          <w:rFonts w:ascii="Arial" w:hAnsi="Arial" w:cs="Arial"/>
        </w:rPr>
        <w:t xml:space="preserve">Quel que soit le processus opéré, la curation est réalisée dans les meilleurs délais. Cependant, lorsque la curation </w:t>
      </w:r>
      <w:r w:rsidRPr="009D071F">
        <w:rPr>
          <w:rFonts w:ascii="Arial" w:hAnsi="Arial" w:cs="Arial"/>
          <w:u w:val="single"/>
        </w:rPr>
        <w:t>avant</w:t>
      </w:r>
      <w:r w:rsidRPr="009D071F">
        <w:rPr>
          <w:rFonts w:ascii="Arial" w:hAnsi="Arial" w:cs="Arial"/>
        </w:rPr>
        <w:t xml:space="preserve"> publication est choisie, le curateur veille à ce que le déposant procède aux modifications recommandées afin de publier le jeu de données dans un délai maximum d’un an.</w:t>
      </w:r>
    </w:p>
    <w:p w14:paraId="6F6859C2" w14:textId="77777777" w:rsidR="0048144A" w:rsidRPr="009D071F" w:rsidRDefault="0048144A" w:rsidP="0048144A">
      <w:pPr>
        <w:rPr>
          <w:rFonts w:ascii="Arial" w:hAnsi="Arial" w:cs="Arial"/>
        </w:rPr>
      </w:pPr>
      <w:r w:rsidRPr="009D071F">
        <w:rPr>
          <w:rFonts w:ascii="Arial" w:hAnsi="Arial" w:cs="Arial"/>
        </w:rPr>
        <w:t>Au-delà de ce délai, le jeu de données pourrait être supprimé par le curateur ou l’administrateur.</w:t>
      </w:r>
    </w:p>
    <w:p w14:paraId="11485733" w14:textId="77777777" w:rsidR="0048144A" w:rsidRPr="009D071F" w:rsidRDefault="0048144A" w:rsidP="0048144A">
      <w:pPr>
        <w:rPr>
          <w:rFonts w:ascii="Arial" w:hAnsi="Arial" w:cs="Arial"/>
        </w:rPr>
      </w:pPr>
    </w:p>
    <w:p w14:paraId="1F45EC69" w14:textId="77777777" w:rsidR="0048144A" w:rsidRPr="00B26581" w:rsidRDefault="0048144A" w:rsidP="0048144A">
      <w:pPr>
        <w:pStyle w:val="Paragraphedeliste"/>
        <w:numPr>
          <w:ilvl w:val="1"/>
          <w:numId w:val="28"/>
        </w:numPr>
        <w:spacing w:after="160" w:line="259" w:lineRule="auto"/>
        <w:rPr>
          <w:b/>
          <w:color w:val="E36C0A" w:themeColor="accent6" w:themeShade="BF"/>
          <w:sz w:val="24"/>
          <w:szCs w:val="24"/>
          <w:u w:val="single"/>
        </w:rPr>
      </w:pPr>
      <w:r w:rsidRPr="00B26581">
        <w:rPr>
          <w:b/>
          <w:color w:val="E36C0A" w:themeColor="accent6" w:themeShade="BF"/>
          <w:sz w:val="24"/>
          <w:szCs w:val="24"/>
          <w:u w:val="single"/>
        </w:rPr>
        <w:t>La curation d’un jeu de données avant publication</w:t>
      </w:r>
    </w:p>
    <w:p w14:paraId="588B4A6A" w14:textId="77777777" w:rsidR="0048144A" w:rsidRPr="009D071F" w:rsidRDefault="0048144A" w:rsidP="0048144A">
      <w:pPr>
        <w:rPr>
          <w:rFonts w:ascii="Arial" w:hAnsi="Arial" w:cs="Arial"/>
        </w:rPr>
      </w:pPr>
      <w:r w:rsidRPr="009D071F">
        <w:rPr>
          <w:rFonts w:ascii="Arial" w:hAnsi="Arial" w:cs="Arial"/>
        </w:rPr>
        <w:t xml:space="preserve">Lorsqu’un déposant soumet un jeu de données pour révision, le jeu de données à réviser apparaît dans la collection avec l’étiquette « En révision ». Le curateur est notifié par courriel et dans son </w:t>
      </w:r>
      <w:hyperlink r:id="rId39" w:anchor="Espace+Personnel" w:tooltip="espace personnel" w:history="1">
        <w:r w:rsidRPr="009D071F">
          <w:rPr>
            <w:rFonts w:ascii="Arial" w:hAnsi="Arial" w:cs="Arial"/>
          </w:rPr>
          <w:t xml:space="preserve">espace personnel </w:t>
        </w:r>
      </w:hyperlink>
      <w:r w:rsidRPr="009D071F">
        <w:rPr>
          <w:rFonts w:ascii="Arial" w:hAnsi="Arial" w:cs="Arial"/>
        </w:rPr>
        <w:t>dans l’entrepôt.</w:t>
      </w:r>
    </w:p>
    <w:p w14:paraId="72B2AF47" w14:textId="77777777" w:rsidR="0048144A" w:rsidRPr="009D071F" w:rsidRDefault="0048144A" w:rsidP="0048144A">
      <w:pPr>
        <w:rPr>
          <w:rFonts w:ascii="Arial" w:hAnsi="Arial" w:cs="Arial"/>
        </w:rPr>
      </w:pPr>
      <w:r w:rsidRPr="009D071F">
        <w:rPr>
          <w:rFonts w:ascii="Arial" w:hAnsi="Arial" w:cs="Arial"/>
        </w:rPr>
        <w:t xml:space="preserve">Le curateur procède aux vérifications des données selon le niveau de curation choisi. Il peut alors : </w:t>
      </w:r>
    </w:p>
    <w:p w14:paraId="4BFB30C7" w14:textId="77777777" w:rsidR="0048144A" w:rsidRPr="009D071F" w:rsidRDefault="0048144A" w:rsidP="0048144A">
      <w:pPr>
        <w:pStyle w:val="Paragraphedeliste"/>
        <w:numPr>
          <w:ilvl w:val="0"/>
          <w:numId w:val="22"/>
        </w:numPr>
        <w:spacing w:after="0" w:line="240" w:lineRule="auto"/>
        <w:rPr>
          <w:rFonts w:ascii="Arial" w:hAnsi="Arial" w:cs="Arial"/>
          <w:sz w:val="20"/>
          <w:szCs w:val="20"/>
        </w:rPr>
      </w:pPr>
      <w:r w:rsidRPr="009D071F">
        <w:rPr>
          <w:rFonts w:ascii="Arial" w:hAnsi="Arial" w:cs="Arial"/>
          <w:sz w:val="20"/>
          <w:szCs w:val="20"/>
        </w:rPr>
        <w:t>Soit réaliser des corrections mineures si nécessaire, publier le jeu de données et envoyer par courriel au déposant le rapport de curation mentionnant les corrections effectuées</w:t>
      </w:r>
    </w:p>
    <w:p w14:paraId="7E8B110A" w14:textId="77777777" w:rsidR="0048144A" w:rsidRPr="009D071F" w:rsidRDefault="0048144A" w:rsidP="0048144A">
      <w:pPr>
        <w:pStyle w:val="Paragraphedeliste"/>
        <w:numPr>
          <w:ilvl w:val="0"/>
          <w:numId w:val="22"/>
        </w:numPr>
        <w:spacing w:after="0" w:line="240" w:lineRule="auto"/>
        <w:rPr>
          <w:rFonts w:ascii="Arial" w:hAnsi="Arial" w:cs="Arial"/>
          <w:sz w:val="20"/>
          <w:szCs w:val="20"/>
        </w:rPr>
      </w:pPr>
      <w:r w:rsidRPr="009D071F">
        <w:rPr>
          <w:rFonts w:ascii="Arial" w:hAnsi="Arial" w:cs="Arial"/>
          <w:sz w:val="20"/>
          <w:szCs w:val="20"/>
        </w:rPr>
        <w:t>Soit retourner le jeu de données au déposant via l’interface et suggérer des améliorations par le biais du rapport de curation envoyé par courriel.</w:t>
      </w:r>
    </w:p>
    <w:p w14:paraId="3819A92A" w14:textId="77777777" w:rsidR="0048144A" w:rsidRPr="009D071F" w:rsidRDefault="0048144A" w:rsidP="0048144A">
      <w:pPr>
        <w:rPr>
          <w:rFonts w:ascii="Arial" w:hAnsi="Arial" w:cs="Arial"/>
        </w:rPr>
      </w:pPr>
      <w:r w:rsidRPr="009D071F">
        <w:rPr>
          <w:rFonts w:ascii="Arial" w:hAnsi="Arial" w:cs="Arial"/>
        </w:rPr>
        <w:t>Une fois le jeu de données publié, toute nouvelle modification apportée par le déposant devra à nouveau être validée par le curateur.</w:t>
      </w:r>
    </w:p>
    <w:p w14:paraId="4B7B85E7" w14:textId="77777777" w:rsidR="0048144A" w:rsidRPr="00B36AE5" w:rsidRDefault="0048144A" w:rsidP="0048144A"/>
    <w:p w14:paraId="5CCCB9FF" w14:textId="77777777" w:rsidR="0048144A" w:rsidRPr="00B26581" w:rsidRDefault="0048144A" w:rsidP="0048144A">
      <w:pPr>
        <w:pStyle w:val="Paragraphedeliste"/>
        <w:numPr>
          <w:ilvl w:val="1"/>
          <w:numId w:val="28"/>
        </w:numPr>
        <w:spacing w:after="160" w:line="259" w:lineRule="auto"/>
        <w:rPr>
          <w:b/>
          <w:color w:val="E36C0A" w:themeColor="accent6" w:themeShade="BF"/>
          <w:sz w:val="24"/>
          <w:szCs w:val="24"/>
          <w:u w:val="single"/>
        </w:rPr>
      </w:pPr>
      <w:r w:rsidRPr="00B26581">
        <w:rPr>
          <w:b/>
          <w:color w:val="E36C0A" w:themeColor="accent6" w:themeShade="BF"/>
          <w:sz w:val="24"/>
          <w:szCs w:val="24"/>
          <w:u w:val="single"/>
        </w:rPr>
        <w:t>La curation d’un jeu de données après publication</w:t>
      </w:r>
    </w:p>
    <w:p w14:paraId="350845A0" w14:textId="77777777" w:rsidR="0048144A" w:rsidRPr="009D071F" w:rsidRDefault="0048144A" w:rsidP="0048144A">
      <w:pPr>
        <w:rPr>
          <w:rFonts w:ascii="Arial" w:hAnsi="Arial" w:cs="Arial"/>
        </w:rPr>
      </w:pPr>
      <w:r w:rsidRPr="009D071F">
        <w:rPr>
          <w:rFonts w:ascii="Arial" w:hAnsi="Arial" w:cs="Arial"/>
        </w:rPr>
        <w:t>La curation après publication porte sur des jeux de données publiés, elle nécessite donc une veille active de la part des curateurs. Les notifications reçues par mail aident à repérer les jeux de données publiés. Le suivi de la curation peut être assuré au moyen d’un fichier commun à la collection.</w:t>
      </w:r>
    </w:p>
    <w:p w14:paraId="1963EABC" w14:textId="77777777" w:rsidR="0048144A" w:rsidRPr="009D071F" w:rsidRDefault="0048144A" w:rsidP="0048144A">
      <w:pPr>
        <w:rPr>
          <w:rFonts w:ascii="Arial" w:hAnsi="Arial" w:cs="Arial"/>
        </w:rPr>
      </w:pPr>
      <w:r w:rsidRPr="009D071F">
        <w:rPr>
          <w:rFonts w:ascii="Arial" w:hAnsi="Arial" w:cs="Arial"/>
        </w:rPr>
        <w:t>Une fois les jeux de données identifiés, le curateur peut :</w:t>
      </w:r>
    </w:p>
    <w:p w14:paraId="2930FF72" w14:textId="77777777" w:rsidR="0048144A" w:rsidRPr="009D071F" w:rsidRDefault="0048144A" w:rsidP="0048144A">
      <w:pPr>
        <w:pStyle w:val="Paragraphedeliste"/>
        <w:numPr>
          <w:ilvl w:val="0"/>
          <w:numId w:val="23"/>
        </w:numPr>
        <w:spacing w:after="0" w:line="240" w:lineRule="auto"/>
        <w:rPr>
          <w:rFonts w:ascii="Arial" w:hAnsi="Arial" w:cs="Arial"/>
          <w:sz w:val="20"/>
          <w:szCs w:val="20"/>
        </w:rPr>
      </w:pPr>
      <w:r w:rsidRPr="009D071F">
        <w:rPr>
          <w:rFonts w:ascii="Arial" w:hAnsi="Arial" w:cs="Arial"/>
          <w:sz w:val="20"/>
          <w:szCs w:val="20"/>
        </w:rPr>
        <w:t>Soit réaliser des corrections mineures si nécessaire, publier à nouveau le jeu de données et envoyer par courriel au déposant le rapport de curation mentionnant les corrections effectuées</w:t>
      </w:r>
    </w:p>
    <w:p w14:paraId="57C48763" w14:textId="77777777" w:rsidR="0048144A" w:rsidRPr="009D071F" w:rsidRDefault="0048144A" w:rsidP="0048144A">
      <w:pPr>
        <w:pStyle w:val="Paragraphedeliste"/>
        <w:numPr>
          <w:ilvl w:val="0"/>
          <w:numId w:val="23"/>
        </w:numPr>
        <w:spacing w:after="0" w:line="240" w:lineRule="auto"/>
        <w:rPr>
          <w:rFonts w:ascii="Arial" w:hAnsi="Arial" w:cs="Arial"/>
          <w:sz w:val="20"/>
          <w:szCs w:val="20"/>
        </w:rPr>
      </w:pPr>
      <w:r w:rsidRPr="009D071F">
        <w:rPr>
          <w:rFonts w:ascii="Arial" w:hAnsi="Arial" w:cs="Arial"/>
          <w:sz w:val="20"/>
          <w:szCs w:val="20"/>
        </w:rPr>
        <w:t>Soit suggérer des améliorations par le biais du rapport de curation envoyé par courriel</w:t>
      </w:r>
    </w:p>
    <w:p w14:paraId="298ACC0A" w14:textId="77777777" w:rsidR="0048144A" w:rsidRPr="00B36AE5" w:rsidRDefault="0048144A" w:rsidP="0048144A">
      <w:pPr>
        <w:pStyle w:val="Paragraphedeliste"/>
        <w:rPr>
          <w:rFonts w:ascii="Times New Roman" w:hAnsi="Times New Roman" w:cs="Times New Roman"/>
        </w:rPr>
      </w:pPr>
    </w:p>
    <w:p w14:paraId="4CC264C3" w14:textId="77777777" w:rsidR="0048144A" w:rsidRPr="00B36AE5" w:rsidRDefault="0048144A" w:rsidP="0048144A"/>
    <w:p w14:paraId="58A07178" w14:textId="77777777" w:rsidR="0048144A" w:rsidRDefault="0048144A" w:rsidP="0048144A">
      <w:pPr>
        <w:rPr>
          <w:b/>
          <w:color w:val="365F91" w:themeColor="accent1" w:themeShade="BF"/>
          <w:sz w:val="28"/>
          <w:szCs w:val="28"/>
          <w:u w:val="single"/>
        </w:rPr>
      </w:pPr>
      <w:r w:rsidRPr="00B36AE5">
        <w:rPr>
          <w:b/>
          <w:color w:val="365F91" w:themeColor="accent1" w:themeShade="BF"/>
          <w:sz w:val="28"/>
          <w:szCs w:val="28"/>
          <w:u w:val="single"/>
        </w:rPr>
        <w:t>5) Les niveaux de curation</w:t>
      </w:r>
    </w:p>
    <w:p w14:paraId="1E2DE043" w14:textId="77777777" w:rsidR="0048144A" w:rsidRPr="00B26581" w:rsidRDefault="0048144A" w:rsidP="0048144A">
      <w:pPr>
        <w:rPr>
          <w:b/>
          <w:color w:val="365F91" w:themeColor="accent1" w:themeShade="BF"/>
          <w:u w:val="single"/>
        </w:rPr>
      </w:pPr>
    </w:p>
    <w:p w14:paraId="610131BF" w14:textId="77777777" w:rsidR="0048144A" w:rsidRPr="009D071F" w:rsidRDefault="0048144A" w:rsidP="0048144A">
      <w:pPr>
        <w:rPr>
          <w:rFonts w:ascii="Arial" w:hAnsi="Arial" w:cs="Arial"/>
        </w:rPr>
      </w:pPr>
      <w:r w:rsidRPr="009D071F">
        <w:rPr>
          <w:rFonts w:ascii="Arial" w:hAnsi="Arial" w:cs="Arial"/>
        </w:rPr>
        <w:t>L’organisation internationale </w:t>
      </w:r>
      <w:hyperlink r:id="rId40" w:tgtFrame="_blank" w:tooltip="https://www.coretrustseal.org/" w:history="1">
        <w:r w:rsidRPr="009D071F">
          <w:rPr>
            <w:rFonts w:ascii="Arial" w:hAnsi="Arial" w:cs="Arial"/>
          </w:rPr>
          <w:t>CoreTrustSeal</w:t>
        </w:r>
      </w:hyperlink>
      <w:r w:rsidRPr="009D071F">
        <w:rPr>
          <w:rFonts w:ascii="Arial" w:hAnsi="Arial" w:cs="Arial"/>
        </w:rPr>
        <w:t xml:space="preserve"> a défini </w:t>
      </w:r>
      <w:r>
        <w:rPr>
          <w:rFonts w:ascii="Arial" w:hAnsi="Arial" w:cs="Arial"/>
        </w:rPr>
        <w:t>4</w:t>
      </w:r>
      <w:r w:rsidRPr="009D071F">
        <w:rPr>
          <w:rFonts w:ascii="Arial" w:hAnsi="Arial" w:cs="Arial"/>
        </w:rPr>
        <w:t xml:space="preserve"> niveaux de curation</w:t>
      </w:r>
      <w:r>
        <w:rPr>
          <w:rFonts w:ascii="Arial" w:hAnsi="Arial" w:cs="Arial"/>
        </w:rPr>
        <w:t> :</w:t>
      </w:r>
    </w:p>
    <w:p w14:paraId="05DE4A33" w14:textId="77777777" w:rsidR="0048144A" w:rsidRPr="009D071F" w:rsidRDefault="0048144A" w:rsidP="0048144A">
      <w:pPr>
        <w:pStyle w:val="Paragraphedeliste"/>
        <w:numPr>
          <w:ilvl w:val="0"/>
          <w:numId w:val="24"/>
        </w:numPr>
        <w:spacing w:after="0" w:line="240" w:lineRule="auto"/>
        <w:rPr>
          <w:rStyle w:val="lev"/>
          <w:rFonts w:ascii="Arial" w:hAnsi="Arial" w:cs="Arial"/>
          <w:b w:val="0"/>
          <w:bCs w:val="0"/>
          <w:sz w:val="20"/>
          <w:szCs w:val="20"/>
        </w:rPr>
      </w:pPr>
      <w:r w:rsidRPr="009D071F">
        <w:rPr>
          <w:rStyle w:val="lev"/>
          <w:rFonts w:ascii="Arial" w:hAnsi="Arial" w:cs="Arial"/>
          <w:sz w:val="20"/>
          <w:szCs w:val="20"/>
        </w:rPr>
        <w:t>Niveau A : Contenu publié tel que déposé</w:t>
      </w:r>
    </w:p>
    <w:p w14:paraId="3BD149E3" w14:textId="77777777" w:rsidR="0048144A" w:rsidRPr="009D071F" w:rsidRDefault="0048144A" w:rsidP="0048144A">
      <w:pPr>
        <w:rPr>
          <w:rStyle w:val="lev"/>
          <w:rFonts w:ascii="Arial" w:hAnsi="Arial" w:cs="Arial"/>
          <w:b w:val="0"/>
          <w:bCs w:val="0"/>
        </w:rPr>
      </w:pPr>
      <w:r w:rsidRPr="009D071F">
        <w:rPr>
          <w:rFonts w:ascii="Arial" w:hAnsi="Arial" w:cs="Arial"/>
        </w:rPr>
        <w:t>Ce niveau</w:t>
      </w:r>
      <w:r>
        <w:rPr>
          <w:rFonts w:ascii="Arial" w:hAnsi="Arial" w:cs="Arial"/>
        </w:rPr>
        <w:t xml:space="preserve">, </w:t>
      </w:r>
      <w:r w:rsidRPr="009D071F">
        <w:rPr>
          <w:rFonts w:ascii="Arial" w:hAnsi="Arial" w:cs="Arial"/>
        </w:rPr>
        <w:t xml:space="preserve">sans curation </w:t>
      </w:r>
      <w:r>
        <w:rPr>
          <w:rFonts w:ascii="Arial" w:hAnsi="Arial" w:cs="Arial"/>
        </w:rPr>
        <w:t>avant publication,</w:t>
      </w:r>
      <w:r w:rsidRPr="009D071F">
        <w:rPr>
          <w:rFonts w:ascii="Arial" w:hAnsi="Arial" w:cs="Arial"/>
        </w:rPr>
        <w:t xml:space="preserve"> n’est pas accepté dans l’entrepôt Recherche Data Gouv / EDI </w:t>
      </w:r>
    </w:p>
    <w:p w14:paraId="670C6E9E" w14:textId="77777777" w:rsidR="0048144A" w:rsidRPr="009D071F" w:rsidRDefault="0048144A" w:rsidP="0048144A">
      <w:pPr>
        <w:pStyle w:val="Paragraphedeliste"/>
        <w:numPr>
          <w:ilvl w:val="0"/>
          <w:numId w:val="24"/>
        </w:numPr>
        <w:spacing w:after="0" w:line="240" w:lineRule="auto"/>
        <w:rPr>
          <w:rStyle w:val="lev"/>
          <w:rFonts w:ascii="Arial" w:hAnsi="Arial" w:cs="Arial"/>
          <w:b w:val="0"/>
          <w:bCs w:val="0"/>
          <w:sz w:val="20"/>
          <w:szCs w:val="20"/>
        </w:rPr>
      </w:pPr>
      <w:r w:rsidRPr="009D071F">
        <w:rPr>
          <w:rStyle w:val="lev"/>
          <w:rFonts w:ascii="Arial" w:hAnsi="Arial" w:cs="Arial"/>
          <w:sz w:val="20"/>
          <w:szCs w:val="20"/>
        </w:rPr>
        <w:t>Niveau B : Curation de base</w:t>
      </w:r>
    </w:p>
    <w:p w14:paraId="62FC857A" w14:textId="77777777" w:rsidR="0048144A" w:rsidRPr="009D071F" w:rsidRDefault="0048144A" w:rsidP="0048144A">
      <w:pPr>
        <w:rPr>
          <w:rStyle w:val="lev"/>
          <w:rFonts w:ascii="Arial" w:hAnsi="Arial" w:cs="Arial"/>
          <w:b w:val="0"/>
          <w:bCs w:val="0"/>
        </w:rPr>
      </w:pPr>
      <w:r w:rsidRPr="009D071F">
        <w:rPr>
          <w:rFonts w:ascii="Arial" w:hAnsi="Arial" w:cs="Arial"/>
        </w:rPr>
        <w:t>Présence de métadonnées et de documentation suffisantes pour comprendre le contexte de production des données.</w:t>
      </w:r>
    </w:p>
    <w:p w14:paraId="0C99909C" w14:textId="77777777" w:rsidR="0048144A" w:rsidRPr="009D071F" w:rsidRDefault="0048144A" w:rsidP="0048144A">
      <w:pPr>
        <w:pStyle w:val="Paragraphedeliste"/>
        <w:numPr>
          <w:ilvl w:val="0"/>
          <w:numId w:val="24"/>
        </w:numPr>
        <w:spacing w:after="0" w:line="240" w:lineRule="auto"/>
        <w:rPr>
          <w:rFonts w:ascii="Arial" w:hAnsi="Arial" w:cs="Arial"/>
          <w:sz w:val="20"/>
          <w:szCs w:val="20"/>
        </w:rPr>
      </w:pPr>
      <w:r w:rsidRPr="009D071F">
        <w:rPr>
          <w:rStyle w:val="lev"/>
          <w:rFonts w:ascii="Arial" w:hAnsi="Arial" w:cs="Arial"/>
          <w:sz w:val="20"/>
          <w:szCs w:val="20"/>
        </w:rPr>
        <w:t>Niveau C : Curation avancée</w:t>
      </w:r>
      <w:r w:rsidRPr="009D071F">
        <w:rPr>
          <w:rFonts w:ascii="Arial" w:hAnsi="Arial" w:cs="Arial"/>
          <w:sz w:val="20"/>
          <w:szCs w:val="20"/>
        </w:rPr>
        <w:t> </w:t>
      </w:r>
    </w:p>
    <w:p w14:paraId="7A4D6ABD" w14:textId="77777777" w:rsidR="0048144A" w:rsidRPr="009D071F" w:rsidRDefault="0048144A" w:rsidP="0048144A">
      <w:pPr>
        <w:rPr>
          <w:rFonts w:ascii="Arial" w:hAnsi="Arial" w:cs="Arial"/>
        </w:rPr>
      </w:pPr>
      <w:r w:rsidRPr="009D071F">
        <w:rPr>
          <w:rFonts w:ascii="Arial" w:hAnsi="Arial" w:cs="Arial"/>
        </w:rPr>
        <w:t>Conversion vers des formats ouverts ou largement utilisés si besoin</w:t>
      </w:r>
    </w:p>
    <w:p w14:paraId="0704CC1A" w14:textId="77777777" w:rsidR="0048144A" w:rsidRPr="009D071F" w:rsidRDefault="0048144A" w:rsidP="0048144A">
      <w:pPr>
        <w:rPr>
          <w:rFonts w:ascii="Arial" w:hAnsi="Arial" w:cs="Arial"/>
        </w:rPr>
      </w:pPr>
      <w:r w:rsidRPr="009D071F">
        <w:rPr>
          <w:rFonts w:ascii="Arial" w:hAnsi="Arial" w:cs="Arial"/>
        </w:rPr>
        <w:t xml:space="preserve">Description précise de la production, de l’organisation et de la structuration des données : </w:t>
      </w:r>
    </w:p>
    <w:p w14:paraId="5E16A33D" w14:textId="77777777" w:rsidR="0048144A" w:rsidRPr="009D071F" w:rsidRDefault="0048144A" w:rsidP="0048144A">
      <w:pPr>
        <w:widowControl/>
        <w:numPr>
          <w:ilvl w:val="0"/>
          <w:numId w:val="25"/>
        </w:numPr>
        <w:autoSpaceDE/>
        <w:autoSpaceDN/>
        <w:adjustRightInd/>
        <w:jc w:val="left"/>
        <w:rPr>
          <w:rFonts w:ascii="Arial" w:hAnsi="Arial" w:cs="Arial"/>
        </w:rPr>
      </w:pPr>
      <w:r w:rsidRPr="009D071F">
        <w:rPr>
          <w:rFonts w:ascii="Arial" w:hAnsi="Arial" w:cs="Arial"/>
        </w:rPr>
        <w:t>Dictionnaire de données, README, plan de gestion de données, etc., documentant les schémas et vocabulaires contrôlés utilisés pour les variables et valeurs ;</w:t>
      </w:r>
    </w:p>
    <w:p w14:paraId="258131EE" w14:textId="77777777" w:rsidR="0048144A" w:rsidRPr="009D071F" w:rsidRDefault="0048144A" w:rsidP="0048144A">
      <w:pPr>
        <w:widowControl/>
        <w:numPr>
          <w:ilvl w:val="0"/>
          <w:numId w:val="25"/>
        </w:numPr>
        <w:autoSpaceDE/>
        <w:autoSpaceDN/>
        <w:adjustRightInd/>
        <w:jc w:val="left"/>
        <w:rPr>
          <w:rFonts w:ascii="Arial" w:hAnsi="Arial" w:cs="Arial"/>
        </w:rPr>
      </w:pPr>
      <w:r w:rsidRPr="009D071F">
        <w:rPr>
          <w:rFonts w:ascii="Arial" w:hAnsi="Arial" w:cs="Arial"/>
        </w:rPr>
        <w:lastRenderedPageBreak/>
        <w:t>Informations sur la provenance des données.</w:t>
      </w:r>
    </w:p>
    <w:p w14:paraId="686537F9" w14:textId="77777777" w:rsidR="0048144A" w:rsidRPr="009D071F" w:rsidRDefault="0048144A" w:rsidP="0048144A">
      <w:pPr>
        <w:pStyle w:val="Paragraphedeliste"/>
        <w:numPr>
          <w:ilvl w:val="0"/>
          <w:numId w:val="24"/>
        </w:numPr>
        <w:spacing w:after="0" w:line="240" w:lineRule="auto"/>
        <w:rPr>
          <w:rFonts w:ascii="Arial" w:hAnsi="Arial" w:cs="Arial"/>
          <w:sz w:val="20"/>
          <w:szCs w:val="20"/>
        </w:rPr>
      </w:pPr>
      <w:r w:rsidRPr="009D071F">
        <w:rPr>
          <w:rStyle w:val="lev"/>
          <w:rFonts w:ascii="Arial" w:hAnsi="Arial" w:cs="Arial"/>
          <w:sz w:val="20"/>
          <w:szCs w:val="20"/>
        </w:rPr>
        <w:t>Niveau D : Curation au niveau des données</w:t>
      </w:r>
      <w:r w:rsidRPr="009D071F">
        <w:rPr>
          <w:rFonts w:ascii="Arial" w:hAnsi="Arial" w:cs="Arial"/>
          <w:sz w:val="20"/>
          <w:szCs w:val="20"/>
        </w:rPr>
        <w:t> </w:t>
      </w:r>
    </w:p>
    <w:p w14:paraId="0E21345C" w14:textId="77777777" w:rsidR="0048144A" w:rsidRPr="009D071F" w:rsidRDefault="0048144A" w:rsidP="0048144A">
      <w:pPr>
        <w:rPr>
          <w:rFonts w:ascii="Arial" w:hAnsi="Arial" w:cs="Arial"/>
        </w:rPr>
      </w:pPr>
      <w:r w:rsidRPr="009D071F">
        <w:rPr>
          <w:rFonts w:ascii="Arial" w:hAnsi="Arial" w:cs="Arial"/>
        </w:rPr>
        <w:t>Annotation et édition des données : requiert une expertise dans le domaine scientifique.</w:t>
      </w:r>
    </w:p>
    <w:p w14:paraId="2AE26C4A" w14:textId="77777777" w:rsidR="0048144A" w:rsidRPr="009D071F" w:rsidRDefault="0048144A" w:rsidP="0048144A">
      <w:pPr>
        <w:rPr>
          <w:rFonts w:ascii="Arial" w:hAnsi="Arial" w:cs="Arial"/>
        </w:rPr>
      </w:pPr>
      <w:r w:rsidRPr="009D071F">
        <w:rPr>
          <w:rFonts w:ascii="Arial" w:hAnsi="Arial" w:cs="Arial"/>
        </w:rPr>
        <w:t xml:space="preserve">Un tel niveau de curation requiert une large équipe de curateurs possédant de l’expertise dans différents domaines. </w:t>
      </w:r>
    </w:p>
    <w:p w14:paraId="4B611592" w14:textId="77777777" w:rsidR="0048144A" w:rsidRPr="009D071F" w:rsidRDefault="0048144A" w:rsidP="0048144A">
      <w:pPr>
        <w:pStyle w:val="Paragraphedeliste"/>
        <w:numPr>
          <w:ilvl w:val="0"/>
          <w:numId w:val="26"/>
        </w:numPr>
        <w:spacing w:after="0" w:line="240" w:lineRule="auto"/>
        <w:rPr>
          <w:rFonts w:ascii="Arial" w:hAnsi="Arial" w:cs="Arial"/>
          <w:sz w:val="20"/>
          <w:szCs w:val="20"/>
        </w:rPr>
      </w:pPr>
      <w:r w:rsidRPr="009D071F">
        <w:rPr>
          <w:rFonts w:ascii="Arial" w:hAnsi="Arial" w:cs="Arial"/>
          <w:sz w:val="20"/>
          <w:szCs w:val="20"/>
        </w:rPr>
        <w:t>Le choix du niveau de curation relève de l’administrateur de la collection</w:t>
      </w:r>
    </w:p>
    <w:p w14:paraId="66854ED7" w14:textId="77777777" w:rsidR="0048144A" w:rsidRPr="009D071F" w:rsidRDefault="0048144A" w:rsidP="0048144A">
      <w:pPr>
        <w:pStyle w:val="Paragraphedeliste"/>
        <w:numPr>
          <w:ilvl w:val="0"/>
          <w:numId w:val="26"/>
        </w:numPr>
        <w:spacing w:after="0" w:line="240" w:lineRule="auto"/>
        <w:rPr>
          <w:rFonts w:ascii="Arial" w:hAnsi="Arial" w:cs="Arial"/>
          <w:sz w:val="20"/>
          <w:szCs w:val="20"/>
          <w:u w:val="single"/>
        </w:rPr>
      </w:pPr>
      <w:r w:rsidRPr="009D071F">
        <w:rPr>
          <w:rFonts w:ascii="Arial" w:hAnsi="Arial" w:cs="Arial"/>
          <w:sz w:val="20"/>
          <w:szCs w:val="20"/>
          <w:u w:val="single"/>
        </w:rPr>
        <w:t>Tous les jeux de données déposés dans l’entrepôt Recherche Data Gouv/ EDI font l’objet d’une curation. Cette curation porte sur la qualité documentaire et garantit au minimum un niveau B.</w:t>
      </w:r>
    </w:p>
    <w:p w14:paraId="232E6EEA" w14:textId="77777777" w:rsidR="0048144A" w:rsidRPr="009D071F" w:rsidRDefault="0048144A" w:rsidP="0048144A">
      <w:pPr>
        <w:pStyle w:val="Paragraphedeliste"/>
        <w:numPr>
          <w:ilvl w:val="0"/>
          <w:numId w:val="26"/>
        </w:numPr>
        <w:spacing w:after="0" w:line="240" w:lineRule="auto"/>
        <w:rPr>
          <w:rFonts w:ascii="Arial" w:hAnsi="Arial" w:cs="Arial"/>
          <w:sz w:val="20"/>
          <w:szCs w:val="20"/>
        </w:rPr>
      </w:pPr>
      <w:r w:rsidRPr="009D071F">
        <w:rPr>
          <w:rFonts w:ascii="Arial" w:hAnsi="Arial" w:cs="Arial"/>
          <w:sz w:val="20"/>
          <w:szCs w:val="20"/>
        </w:rPr>
        <w:t xml:space="preserve">Les chercheurs/ auteurs sont seuls </w:t>
      </w:r>
      <w:r w:rsidRPr="009D071F">
        <w:rPr>
          <w:rFonts w:ascii="Arial" w:hAnsi="Arial" w:cs="Arial"/>
          <w:sz w:val="20"/>
          <w:szCs w:val="20"/>
          <w:u w:val="single"/>
        </w:rPr>
        <w:t>responsables</w:t>
      </w:r>
      <w:r w:rsidRPr="009D071F">
        <w:rPr>
          <w:rFonts w:ascii="Arial" w:hAnsi="Arial" w:cs="Arial"/>
          <w:sz w:val="20"/>
          <w:szCs w:val="20"/>
        </w:rPr>
        <w:t xml:space="preserve"> de la qualité scientifique des données et du </w:t>
      </w:r>
      <w:hyperlink r:id="rId41" w:tgtFrame="_blank" w:tooltip="Guide d'analyse du cadre juridique en France" w:history="1">
        <w:r w:rsidRPr="009D071F">
          <w:rPr>
            <w:rFonts w:ascii="Arial" w:hAnsi="Arial" w:cs="Arial"/>
            <w:sz w:val="20"/>
            <w:szCs w:val="20"/>
          </w:rPr>
          <w:t>respect du droit à diffuser ces données</w:t>
        </w:r>
      </w:hyperlink>
      <w:r w:rsidRPr="009D071F">
        <w:rPr>
          <w:rFonts w:ascii="Arial" w:hAnsi="Arial" w:cs="Arial"/>
          <w:sz w:val="20"/>
          <w:szCs w:val="20"/>
        </w:rPr>
        <w:t>.</w:t>
      </w:r>
    </w:p>
    <w:p w14:paraId="4761D48F" w14:textId="77777777" w:rsidR="0048144A" w:rsidRPr="00B36AE5" w:rsidRDefault="0048144A" w:rsidP="0048144A"/>
    <w:p w14:paraId="0F244BB7" w14:textId="77777777" w:rsidR="0048144A" w:rsidRDefault="0048144A" w:rsidP="0048144A">
      <w:pPr>
        <w:rPr>
          <w:b/>
          <w:color w:val="365F91" w:themeColor="accent1" w:themeShade="BF"/>
          <w:sz w:val="28"/>
          <w:szCs w:val="28"/>
          <w:u w:val="single"/>
        </w:rPr>
      </w:pPr>
      <w:r w:rsidRPr="00B26581">
        <w:rPr>
          <w:b/>
          <w:color w:val="365F91" w:themeColor="accent1" w:themeShade="BF"/>
          <w:sz w:val="28"/>
          <w:szCs w:val="28"/>
          <w:u w:val="single"/>
        </w:rPr>
        <w:t xml:space="preserve">6) </w:t>
      </w:r>
      <w:r w:rsidRPr="00B36AE5">
        <w:rPr>
          <w:b/>
          <w:color w:val="365F91" w:themeColor="accent1" w:themeShade="BF"/>
          <w:sz w:val="28"/>
          <w:szCs w:val="28"/>
          <w:u w:val="single"/>
        </w:rPr>
        <w:t>Curation des métadonnées</w:t>
      </w:r>
    </w:p>
    <w:p w14:paraId="7E79762E" w14:textId="77777777" w:rsidR="0048144A" w:rsidRPr="00B26581" w:rsidRDefault="0048144A" w:rsidP="0048144A">
      <w:pPr>
        <w:rPr>
          <w:b/>
          <w:color w:val="365F91" w:themeColor="accent1" w:themeShade="BF"/>
          <w:sz w:val="28"/>
          <w:szCs w:val="28"/>
          <w:u w:val="single"/>
        </w:rPr>
      </w:pPr>
    </w:p>
    <w:p w14:paraId="14B7C696" w14:textId="77777777" w:rsidR="0048144A" w:rsidRPr="00B36AE5" w:rsidRDefault="0048144A" w:rsidP="0048144A"/>
    <w:p w14:paraId="694A3657" w14:textId="77777777" w:rsidR="0048144A" w:rsidRPr="009D071F" w:rsidRDefault="0048144A" w:rsidP="0048144A">
      <w:pPr>
        <w:rPr>
          <w:rFonts w:ascii="Arial" w:hAnsi="Arial" w:cs="Arial"/>
          <w:b/>
          <w:color w:val="365F91" w:themeColor="accent1" w:themeShade="BF"/>
          <w:sz w:val="28"/>
          <w:szCs w:val="28"/>
          <w:u w:val="single"/>
        </w:rPr>
      </w:pPr>
      <w:r w:rsidRPr="009D071F">
        <w:rPr>
          <w:rFonts w:ascii="Arial" w:hAnsi="Arial" w:cs="Arial"/>
        </w:rPr>
        <w:t>Le curateur doit s’assurer de la complétude des métadonnées</w:t>
      </w:r>
      <w:r>
        <w:rPr>
          <w:rFonts w:ascii="Arial" w:hAnsi="Arial" w:cs="Arial"/>
        </w:rPr>
        <w:t xml:space="preserve"> renseignées par les déposants. P</w:t>
      </w:r>
      <w:r w:rsidRPr="009D071F">
        <w:rPr>
          <w:rFonts w:ascii="Arial" w:hAnsi="Arial" w:cs="Arial"/>
        </w:rPr>
        <w:t xml:space="preserve">our y parvenir un ensemble de règles de saisie est établi. Ces règles de saisie des métadonnées vont servir à la rédaction du rapport de curation. Il existe deux types de règles de saisie : </w:t>
      </w:r>
    </w:p>
    <w:p w14:paraId="5F139D3E" w14:textId="77777777" w:rsidR="0048144A" w:rsidRPr="00B36AE5" w:rsidRDefault="0048144A" w:rsidP="0048144A">
      <w:pPr>
        <w:rPr>
          <w:b/>
          <w:color w:val="365F91" w:themeColor="accent1" w:themeShade="BF"/>
          <w:sz w:val="28"/>
          <w:szCs w:val="28"/>
          <w:u w:val="single"/>
        </w:rPr>
      </w:pPr>
    </w:p>
    <w:p w14:paraId="0E84341C" w14:textId="77777777" w:rsidR="0048144A" w:rsidRPr="00B26581" w:rsidRDefault="0048144A" w:rsidP="0048144A">
      <w:pPr>
        <w:pStyle w:val="Paragraphedeliste"/>
        <w:numPr>
          <w:ilvl w:val="1"/>
          <w:numId w:val="29"/>
        </w:numPr>
        <w:spacing w:after="160" w:line="259" w:lineRule="auto"/>
        <w:rPr>
          <w:b/>
          <w:color w:val="E36C0A" w:themeColor="accent6" w:themeShade="BF"/>
          <w:sz w:val="24"/>
          <w:szCs w:val="24"/>
          <w:u w:val="single"/>
        </w:rPr>
      </w:pPr>
      <w:r w:rsidRPr="00B26581">
        <w:rPr>
          <w:b/>
          <w:color w:val="F79646" w:themeColor="accent6"/>
          <w:sz w:val="24"/>
          <w:szCs w:val="24"/>
          <w:u w:val="single"/>
        </w:rPr>
        <w:t xml:space="preserve">Règles de saisie des métadonnées de citation </w:t>
      </w:r>
    </w:p>
    <w:p w14:paraId="00CFCED2" w14:textId="77777777" w:rsidR="0048144A" w:rsidRPr="00B36AE5" w:rsidRDefault="0048144A" w:rsidP="0048144A">
      <w:pPr>
        <w:rPr>
          <w:b/>
          <w:color w:val="365F91" w:themeColor="accent1" w:themeShade="BF"/>
          <w:sz w:val="28"/>
          <w:szCs w:val="28"/>
          <w:u w:val="single"/>
        </w:rPr>
      </w:pPr>
    </w:p>
    <w:tbl>
      <w:tblPr>
        <w:tblStyle w:val="Grilledutableau"/>
        <w:tblW w:w="0" w:type="auto"/>
        <w:tblLook w:val="04A0" w:firstRow="1" w:lastRow="0" w:firstColumn="1" w:lastColumn="0" w:noHBand="0" w:noVBand="1"/>
      </w:tblPr>
      <w:tblGrid>
        <w:gridCol w:w="2390"/>
        <w:gridCol w:w="4275"/>
        <w:gridCol w:w="2680"/>
      </w:tblGrid>
      <w:tr w:rsidR="0048144A" w:rsidRPr="00B36AE5" w14:paraId="46EB91E5" w14:textId="77777777" w:rsidTr="000D7296">
        <w:tc>
          <w:tcPr>
            <w:tcW w:w="3020" w:type="dxa"/>
          </w:tcPr>
          <w:p w14:paraId="3F3E0E0E" w14:textId="77777777" w:rsidR="0048144A" w:rsidRPr="00B36AE5" w:rsidRDefault="0048144A" w:rsidP="000D7296">
            <w:pPr>
              <w:jc w:val="center"/>
              <w:rPr>
                <w:b/>
                <w:sz w:val="28"/>
                <w:szCs w:val="28"/>
              </w:rPr>
            </w:pPr>
            <w:r w:rsidRPr="00B36AE5">
              <w:rPr>
                <w:b/>
                <w:sz w:val="28"/>
                <w:szCs w:val="28"/>
              </w:rPr>
              <w:t>Métadonnées</w:t>
            </w:r>
          </w:p>
        </w:tc>
        <w:tc>
          <w:tcPr>
            <w:tcW w:w="5991" w:type="dxa"/>
          </w:tcPr>
          <w:p w14:paraId="4AADF8AB" w14:textId="77777777" w:rsidR="0048144A" w:rsidRPr="00B36AE5" w:rsidRDefault="0048144A" w:rsidP="000D7296">
            <w:pPr>
              <w:jc w:val="center"/>
              <w:rPr>
                <w:b/>
                <w:sz w:val="28"/>
                <w:szCs w:val="28"/>
              </w:rPr>
            </w:pPr>
            <w:r w:rsidRPr="00B36AE5">
              <w:rPr>
                <w:b/>
                <w:sz w:val="28"/>
                <w:szCs w:val="28"/>
              </w:rPr>
              <w:t>Explication</w:t>
            </w:r>
          </w:p>
        </w:tc>
        <w:tc>
          <w:tcPr>
            <w:tcW w:w="3021" w:type="dxa"/>
          </w:tcPr>
          <w:p w14:paraId="0F29854D" w14:textId="77777777" w:rsidR="0048144A" w:rsidRPr="00B36AE5" w:rsidRDefault="0048144A" w:rsidP="000D7296">
            <w:pPr>
              <w:jc w:val="center"/>
              <w:rPr>
                <w:b/>
                <w:sz w:val="28"/>
                <w:szCs w:val="28"/>
              </w:rPr>
            </w:pPr>
            <w:r w:rsidRPr="00B36AE5">
              <w:rPr>
                <w:b/>
                <w:sz w:val="28"/>
                <w:szCs w:val="28"/>
              </w:rPr>
              <w:t>Ordre d’importance</w:t>
            </w:r>
          </w:p>
        </w:tc>
      </w:tr>
      <w:tr w:rsidR="0048144A" w:rsidRPr="00B36AE5" w14:paraId="09954F2B" w14:textId="77777777" w:rsidTr="000D7296">
        <w:tc>
          <w:tcPr>
            <w:tcW w:w="3020" w:type="dxa"/>
          </w:tcPr>
          <w:p w14:paraId="5648DD80" w14:textId="77777777" w:rsidR="0048144A" w:rsidRPr="009D071F" w:rsidRDefault="0048144A" w:rsidP="000D7296">
            <w:pPr>
              <w:rPr>
                <w:rFonts w:ascii="Arial" w:hAnsi="Arial" w:cs="Arial"/>
              </w:rPr>
            </w:pPr>
            <w:r w:rsidRPr="009D071F">
              <w:rPr>
                <w:rFonts w:ascii="Arial" w:hAnsi="Arial" w:cs="Arial"/>
              </w:rPr>
              <w:t>title</w:t>
            </w:r>
          </w:p>
        </w:tc>
        <w:tc>
          <w:tcPr>
            <w:tcW w:w="5991" w:type="dxa"/>
          </w:tcPr>
          <w:p w14:paraId="44665323" w14:textId="77777777" w:rsidR="0048144A" w:rsidRPr="009D071F" w:rsidRDefault="0048144A" w:rsidP="000D7296">
            <w:pPr>
              <w:rPr>
                <w:rFonts w:ascii="Arial" w:hAnsi="Arial" w:cs="Arial"/>
              </w:rPr>
            </w:pPr>
            <w:r w:rsidRPr="009D071F">
              <w:rPr>
                <w:rFonts w:ascii="Arial" w:hAnsi="Arial" w:cs="Arial"/>
              </w:rPr>
              <w:t>Titre complet le plus informatif possible.</w:t>
            </w:r>
          </w:p>
          <w:p w14:paraId="2490452D" w14:textId="77777777" w:rsidR="0048144A" w:rsidRPr="009D071F" w:rsidRDefault="0048144A" w:rsidP="000D7296">
            <w:pPr>
              <w:rPr>
                <w:rFonts w:ascii="Arial" w:hAnsi="Arial" w:cs="Arial"/>
              </w:rPr>
            </w:pPr>
            <w:r w:rsidRPr="009D071F">
              <w:rPr>
                <w:rFonts w:ascii="Arial" w:hAnsi="Arial" w:cs="Arial"/>
                <w:b/>
                <w:u w:val="single"/>
              </w:rPr>
              <w:t xml:space="preserve">Conseil : </w:t>
            </w:r>
            <w:r w:rsidRPr="009D071F">
              <w:rPr>
                <w:rFonts w:ascii="Arial" w:hAnsi="Arial" w:cs="Arial"/>
              </w:rPr>
              <w:t>privilégier la langue du public cible</w:t>
            </w:r>
          </w:p>
        </w:tc>
        <w:tc>
          <w:tcPr>
            <w:tcW w:w="3021" w:type="dxa"/>
          </w:tcPr>
          <w:p w14:paraId="4DBA928F" w14:textId="77777777" w:rsidR="0048144A" w:rsidRPr="009D071F" w:rsidRDefault="0048144A" w:rsidP="000D7296">
            <w:pPr>
              <w:rPr>
                <w:rFonts w:ascii="Arial" w:hAnsi="Arial" w:cs="Arial"/>
              </w:rPr>
            </w:pPr>
            <w:r w:rsidRPr="009D071F">
              <w:rPr>
                <w:rFonts w:ascii="Arial" w:hAnsi="Arial" w:cs="Arial"/>
                <w:color w:val="FF0000"/>
              </w:rPr>
              <w:t xml:space="preserve"> Obligatoire</w:t>
            </w:r>
          </w:p>
        </w:tc>
      </w:tr>
      <w:tr w:rsidR="0048144A" w:rsidRPr="00B36AE5" w14:paraId="2D66E8C6" w14:textId="77777777" w:rsidTr="000D7296">
        <w:tc>
          <w:tcPr>
            <w:tcW w:w="3020" w:type="dxa"/>
          </w:tcPr>
          <w:p w14:paraId="400AE895" w14:textId="77777777" w:rsidR="0048144A" w:rsidRPr="009D071F" w:rsidRDefault="0048144A" w:rsidP="000D7296">
            <w:pPr>
              <w:rPr>
                <w:rFonts w:ascii="Arial" w:hAnsi="Arial" w:cs="Arial"/>
              </w:rPr>
            </w:pPr>
            <w:r w:rsidRPr="009D071F">
              <w:rPr>
                <w:rFonts w:ascii="Arial" w:hAnsi="Arial" w:cs="Arial"/>
              </w:rPr>
              <w:t>subtitle</w:t>
            </w:r>
          </w:p>
        </w:tc>
        <w:tc>
          <w:tcPr>
            <w:tcW w:w="5991" w:type="dxa"/>
          </w:tcPr>
          <w:p w14:paraId="7D896C4C" w14:textId="77777777" w:rsidR="0048144A" w:rsidRPr="009D071F" w:rsidRDefault="0048144A" w:rsidP="000D7296">
            <w:pPr>
              <w:rPr>
                <w:rFonts w:ascii="Arial" w:hAnsi="Arial" w:cs="Arial"/>
              </w:rPr>
            </w:pPr>
            <w:r w:rsidRPr="009D071F">
              <w:rPr>
                <w:rFonts w:ascii="Arial" w:hAnsi="Arial" w:cs="Arial"/>
              </w:rPr>
              <w:t>Titre secondaire utilisé pour compléter le titre principal.</w:t>
            </w:r>
          </w:p>
        </w:tc>
        <w:tc>
          <w:tcPr>
            <w:tcW w:w="3021" w:type="dxa"/>
          </w:tcPr>
          <w:p w14:paraId="1C0CAD73" w14:textId="77777777" w:rsidR="0048144A" w:rsidRPr="009D071F" w:rsidRDefault="0048144A" w:rsidP="000D7296">
            <w:pPr>
              <w:rPr>
                <w:rFonts w:ascii="Arial" w:hAnsi="Arial" w:cs="Arial"/>
              </w:rPr>
            </w:pPr>
            <w:r w:rsidRPr="009D071F">
              <w:rPr>
                <w:rFonts w:ascii="Arial" w:hAnsi="Arial" w:cs="Arial"/>
                <w:color w:val="F79646" w:themeColor="accent6"/>
              </w:rPr>
              <w:t>Optionnel</w:t>
            </w:r>
          </w:p>
        </w:tc>
      </w:tr>
      <w:tr w:rsidR="0048144A" w:rsidRPr="00B36AE5" w14:paraId="3B244251" w14:textId="77777777" w:rsidTr="000D7296">
        <w:tc>
          <w:tcPr>
            <w:tcW w:w="3020" w:type="dxa"/>
          </w:tcPr>
          <w:p w14:paraId="5FFCBF28" w14:textId="77777777" w:rsidR="0048144A" w:rsidRPr="009D071F" w:rsidRDefault="0048144A" w:rsidP="000D7296">
            <w:pPr>
              <w:rPr>
                <w:rFonts w:ascii="Arial" w:hAnsi="Arial" w:cs="Arial"/>
              </w:rPr>
            </w:pPr>
            <w:r w:rsidRPr="009D071F">
              <w:rPr>
                <w:rFonts w:ascii="Arial" w:hAnsi="Arial" w:cs="Arial"/>
              </w:rPr>
              <w:t>Alternative title</w:t>
            </w:r>
          </w:p>
        </w:tc>
        <w:tc>
          <w:tcPr>
            <w:tcW w:w="5991" w:type="dxa"/>
          </w:tcPr>
          <w:p w14:paraId="7E3E4974" w14:textId="77777777" w:rsidR="0048144A" w:rsidRPr="009D071F" w:rsidRDefault="0048144A" w:rsidP="000D7296">
            <w:pPr>
              <w:rPr>
                <w:rFonts w:ascii="Arial" w:hAnsi="Arial" w:cs="Arial"/>
              </w:rPr>
            </w:pPr>
            <w:r w:rsidRPr="009D071F">
              <w:rPr>
                <w:rFonts w:ascii="Arial" w:hAnsi="Arial" w:cs="Arial"/>
              </w:rPr>
              <w:t>Titre sous lequel le travail est communément appelé ou abréviation du titre.</w:t>
            </w:r>
          </w:p>
        </w:tc>
        <w:tc>
          <w:tcPr>
            <w:tcW w:w="3021" w:type="dxa"/>
          </w:tcPr>
          <w:p w14:paraId="3694E4DF" w14:textId="77777777" w:rsidR="0048144A" w:rsidRPr="009D071F" w:rsidRDefault="0048144A" w:rsidP="000D7296">
            <w:pPr>
              <w:rPr>
                <w:rFonts w:ascii="Arial" w:hAnsi="Arial" w:cs="Arial"/>
                <w:color w:val="F79646" w:themeColor="accent6"/>
              </w:rPr>
            </w:pPr>
            <w:r w:rsidRPr="009D071F">
              <w:rPr>
                <w:rFonts w:ascii="Arial" w:hAnsi="Arial" w:cs="Arial"/>
                <w:color w:val="F79646" w:themeColor="accent6"/>
              </w:rPr>
              <w:t>Optionnel</w:t>
            </w:r>
          </w:p>
          <w:p w14:paraId="091D1110" w14:textId="77777777" w:rsidR="0048144A" w:rsidRPr="009D071F" w:rsidRDefault="0048144A" w:rsidP="000D7296">
            <w:pPr>
              <w:rPr>
                <w:rFonts w:ascii="Arial" w:hAnsi="Arial" w:cs="Arial"/>
              </w:rPr>
            </w:pPr>
            <w:r w:rsidRPr="009D071F">
              <w:rPr>
                <w:rFonts w:ascii="Arial" w:hAnsi="Arial" w:cs="Arial"/>
                <w:color w:val="C0504D" w:themeColor="accent2"/>
              </w:rPr>
              <w:t>Recommandé </w:t>
            </w:r>
            <w:r w:rsidRPr="009D071F">
              <w:rPr>
                <w:rFonts w:ascii="Arial" w:hAnsi="Arial" w:cs="Arial"/>
              </w:rPr>
              <w:t>:</w:t>
            </w:r>
            <w:r>
              <w:rPr>
                <w:rFonts w:ascii="Arial" w:hAnsi="Arial" w:cs="Arial"/>
              </w:rPr>
              <w:t xml:space="preserve">  Si le titre principal est en f</w:t>
            </w:r>
            <w:r w:rsidRPr="009D071F">
              <w:rPr>
                <w:rFonts w:ascii="Arial" w:hAnsi="Arial" w:cs="Arial"/>
              </w:rPr>
              <w:t>rançais il est recommandé de le traduire ici en anglais</w:t>
            </w:r>
            <w:r w:rsidRPr="009D071F">
              <w:rPr>
                <w:rFonts w:ascii="Arial" w:hAnsi="Arial" w:cs="Arial"/>
                <w:color w:val="C0504D" w:themeColor="accent2"/>
              </w:rPr>
              <w:t xml:space="preserve"> </w:t>
            </w:r>
          </w:p>
        </w:tc>
      </w:tr>
      <w:tr w:rsidR="0048144A" w:rsidRPr="00B36AE5" w14:paraId="54AF8578" w14:textId="77777777" w:rsidTr="000D7296">
        <w:tc>
          <w:tcPr>
            <w:tcW w:w="3020" w:type="dxa"/>
          </w:tcPr>
          <w:p w14:paraId="7910FD68" w14:textId="77777777" w:rsidR="0048144A" w:rsidRPr="009D071F" w:rsidRDefault="0048144A" w:rsidP="000D7296">
            <w:pPr>
              <w:rPr>
                <w:rFonts w:ascii="Arial" w:hAnsi="Arial" w:cs="Arial"/>
              </w:rPr>
            </w:pPr>
            <w:r w:rsidRPr="009D071F">
              <w:rPr>
                <w:rFonts w:ascii="Arial" w:hAnsi="Arial" w:cs="Arial"/>
              </w:rPr>
              <w:t>Link to data</w:t>
            </w:r>
          </w:p>
        </w:tc>
        <w:tc>
          <w:tcPr>
            <w:tcW w:w="5991" w:type="dxa"/>
          </w:tcPr>
          <w:p w14:paraId="1BD672C6" w14:textId="77777777" w:rsidR="0048144A" w:rsidRPr="009D071F" w:rsidRDefault="0048144A" w:rsidP="000D7296">
            <w:pPr>
              <w:rPr>
                <w:rFonts w:ascii="Arial" w:hAnsi="Arial" w:cs="Arial"/>
              </w:rPr>
            </w:pPr>
            <w:r w:rsidRPr="009D071F">
              <w:rPr>
                <w:rFonts w:ascii="Arial" w:hAnsi="Arial" w:cs="Arial"/>
              </w:rPr>
              <w:t xml:space="preserve">Adresse URL pour les données accessibles et </w:t>
            </w:r>
            <w:r>
              <w:rPr>
                <w:rFonts w:ascii="Arial" w:hAnsi="Arial" w:cs="Arial"/>
              </w:rPr>
              <w:t xml:space="preserve">dont le </w:t>
            </w:r>
            <w:r w:rsidRPr="009D071F">
              <w:rPr>
                <w:rFonts w:ascii="Arial" w:hAnsi="Arial" w:cs="Arial"/>
              </w:rPr>
              <w:t>fichier de données n’est pa</w:t>
            </w:r>
            <w:r>
              <w:rPr>
                <w:rFonts w:ascii="Arial" w:hAnsi="Arial" w:cs="Arial"/>
              </w:rPr>
              <w:t>s associé au jeu de données créé</w:t>
            </w:r>
            <w:r w:rsidRPr="009D071F">
              <w:rPr>
                <w:rFonts w:ascii="Arial" w:hAnsi="Arial" w:cs="Arial"/>
              </w:rPr>
              <w:t xml:space="preserve">. </w:t>
            </w:r>
          </w:p>
        </w:tc>
        <w:tc>
          <w:tcPr>
            <w:tcW w:w="3021" w:type="dxa"/>
          </w:tcPr>
          <w:p w14:paraId="0CFDD04D" w14:textId="77777777" w:rsidR="0048144A" w:rsidRPr="009D071F" w:rsidRDefault="0048144A" w:rsidP="000D7296">
            <w:pPr>
              <w:rPr>
                <w:rFonts w:ascii="Arial" w:hAnsi="Arial" w:cs="Arial"/>
                <w:color w:val="F79646" w:themeColor="accent6"/>
              </w:rPr>
            </w:pPr>
            <w:r w:rsidRPr="009D071F">
              <w:rPr>
                <w:rFonts w:ascii="Arial" w:hAnsi="Arial" w:cs="Arial"/>
                <w:color w:val="F79646" w:themeColor="accent6"/>
              </w:rPr>
              <w:t>Optionnel</w:t>
            </w:r>
          </w:p>
          <w:p w14:paraId="002CE08F" w14:textId="77777777" w:rsidR="0048144A" w:rsidRPr="009D071F" w:rsidRDefault="0048144A" w:rsidP="000D7296">
            <w:pPr>
              <w:rPr>
                <w:rFonts w:ascii="Arial" w:hAnsi="Arial" w:cs="Arial"/>
              </w:rPr>
            </w:pPr>
            <w:r w:rsidRPr="009D071F">
              <w:rPr>
                <w:rFonts w:ascii="Arial" w:hAnsi="Arial" w:cs="Arial"/>
                <w:color w:val="FF0000"/>
              </w:rPr>
              <w:t xml:space="preserve">Obligatoire </w:t>
            </w:r>
            <w:r w:rsidRPr="009D071F">
              <w:rPr>
                <w:rFonts w:ascii="Arial" w:hAnsi="Arial" w:cs="Arial"/>
              </w:rPr>
              <w:t>cette information est obligatoire si les données ne sont pas déposées dans cet entrepôt</w:t>
            </w:r>
          </w:p>
        </w:tc>
      </w:tr>
      <w:tr w:rsidR="0048144A" w:rsidRPr="00B36AE5" w14:paraId="790D80AE" w14:textId="77777777" w:rsidTr="000D7296">
        <w:tc>
          <w:tcPr>
            <w:tcW w:w="3020" w:type="dxa"/>
          </w:tcPr>
          <w:p w14:paraId="6CA03D49" w14:textId="77777777" w:rsidR="0048144A" w:rsidRPr="009D071F" w:rsidRDefault="0048144A" w:rsidP="000D7296">
            <w:pPr>
              <w:rPr>
                <w:rFonts w:ascii="Arial" w:hAnsi="Arial" w:cs="Arial"/>
              </w:rPr>
            </w:pPr>
            <w:r w:rsidRPr="009D071F">
              <w:rPr>
                <w:rFonts w:ascii="Arial" w:hAnsi="Arial" w:cs="Arial"/>
              </w:rPr>
              <w:t>Other ID</w:t>
            </w:r>
          </w:p>
        </w:tc>
        <w:tc>
          <w:tcPr>
            <w:tcW w:w="5991" w:type="dxa"/>
          </w:tcPr>
          <w:p w14:paraId="5A5C08F0" w14:textId="77777777" w:rsidR="0048144A" w:rsidRPr="009D071F" w:rsidRDefault="0048144A" w:rsidP="000D7296">
            <w:pPr>
              <w:rPr>
                <w:rFonts w:ascii="Arial" w:hAnsi="Arial" w:cs="Arial"/>
              </w:rPr>
            </w:pPr>
            <w:r w:rsidRPr="009D071F">
              <w:rPr>
                <w:rFonts w:ascii="Arial" w:hAnsi="Arial" w:cs="Arial"/>
              </w:rPr>
              <w:t xml:space="preserve">Tout autre identifiant unique pour ce </w:t>
            </w:r>
            <w:r>
              <w:rPr>
                <w:rFonts w:ascii="Arial" w:hAnsi="Arial" w:cs="Arial"/>
              </w:rPr>
              <w:t>jeu de données</w:t>
            </w:r>
          </w:p>
        </w:tc>
        <w:tc>
          <w:tcPr>
            <w:tcW w:w="3021" w:type="dxa"/>
          </w:tcPr>
          <w:p w14:paraId="17CFBCED" w14:textId="77777777" w:rsidR="0048144A" w:rsidRPr="009D071F" w:rsidRDefault="0048144A" w:rsidP="000D7296">
            <w:pPr>
              <w:rPr>
                <w:rFonts w:ascii="Arial" w:hAnsi="Arial" w:cs="Arial"/>
                <w:color w:val="F79646" w:themeColor="accent6"/>
              </w:rPr>
            </w:pPr>
            <w:r w:rsidRPr="009D071F">
              <w:rPr>
                <w:rFonts w:ascii="Arial" w:hAnsi="Arial" w:cs="Arial"/>
                <w:color w:val="F79646" w:themeColor="accent6"/>
              </w:rPr>
              <w:t>Optionnel</w:t>
            </w:r>
          </w:p>
          <w:p w14:paraId="178F8C7E" w14:textId="77777777" w:rsidR="0048144A" w:rsidRPr="009D071F" w:rsidRDefault="0048144A" w:rsidP="000D7296">
            <w:pPr>
              <w:rPr>
                <w:rFonts w:ascii="Arial" w:hAnsi="Arial" w:cs="Arial"/>
              </w:rPr>
            </w:pPr>
            <w:r w:rsidRPr="009D071F">
              <w:rPr>
                <w:rFonts w:ascii="Arial" w:hAnsi="Arial" w:cs="Arial"/>
              </w:rPr>
              <w:t>Ex</w:t>
            </w:r>
            <w:r>
              <w:rPr>
                <w:rFonts w:ascii="Arial" w:hAnsi="Arial" w:cs="Arial"/>
              </w:rPr>
              <w:t>em</w:t>
            </w:r>
            <w:r w:rsidRPr="009D071F">
              <w:rPr>
                <w:rFonts w:ascii="Arial" w:hAnsi="Arial" w:cs="Arial"/>
              </w:rPr>
              <w:t>ple </w:t>
            </w:r>
            <w:r>
              <w:rPr>
                <w:rFonts w:ascii="Arial" w:hAnsi="Arial" w:cs="Arial"/>
              </w:rPr>
              <w:t xml:space="preserve">de champs </w:t>
            </w:r>
            <w:r w:rsidRPr="009D071F">
              <w:rPr>
                <w:rFonts w:ascii="Arial" w:hAnsi="Arial" w:cs="Arial"/>
              </w:rPr>
              <w:t>: Agency, identifier</w:t>
            </w:r>
          </w:p>
        </w:tc>
      </w:tr>
      <w:tr w:rsidR="0048144A" w:rsidRPr="00B36AE5" w14:paraId="4B19B750" w14:textId="77777777" w:rsidTr="000D7296">
        <w:tc>
          <w:tcPr>
            <w:tcW w:w="3020" w:type="dxa"/>
          </w:tcPr>
          <w:p w14:paraId="160E9B49" w14:textId="77777777" w:rsidR="0048144A" w:rsidRPr="009D071F" w:rsidRDefault="0048144A" w:rsidP="000D7296">
            <w:pPr>
              <w:rPr>
                <w:rFonts w:ascii="Arial" w:hAnsi="Arial" w:cs="Arial"/>
              </w:rPr>
            </w:pPr>
            <w:r w:rsidRPr="009D071F">
              <w:rPr>
                <w:rFonts w:ascii="Arial" w:hAnsi="Arial" w:cs="Arial"/>
              </w:rPr>
              <w:t>Contact</w:t>
            </w:r>
          </w:p>
        </w:tc>
        <w:tc>
          <w:tcPr>
            <w:tcW w:w="5991" w:type="dxa"/>
          </w:tcPr>
          <w:p w14:paraId="4967ED9A" w14:textId="77777777" w:rsidR="0048144A" w:rsidRPr="009D071F" w:rsidRDefault="0048144A" w:rsidP="000D7296">
            <w:pPr>
              <w:rPr>
                <w:rFonts w:ascii="Arial" w:hAnsi="Arial" w:cs="Arial"/>
              </w:rPr>
            </w:pPr>
            <w:r w:rsidRPr="009D071F">
              <w:rPr>
                <w:rFonts w:ascii="Arial" w:hAnsi="Arial" w:cs="Arial"/>
              </w:rPr>
              <w:t xml:space="preserve">Contact(s) pour ce </w:t>
            </w:r>
            <w:r>
              <w:rPr>
                <w:rFonts w:ascii="Arial" w:hAnsi="Arial" w:cs="Arial"/>
              </w:rPr>
              <w:t>jeu de données</w:t>
            </w:r>
          </w:p>
          <w:p w14:paraId="3312FB9F" w14:textId="77777777" w:rsidR="0048144A" w:rsidRPr="009D071F" w:rsidRDefault="0048144A" w:rsidP="000D7296">
            <w:pPr>
              <w:rPr>
                <w:rFonts w:ascii="Arial" w:hAnsi="Arial" w:cs="Arial"/>
              </w:rPr>
            </w:pPr>
            <w:r w:rsidRPr="009D071F">
              <w:rPr>
                <w:rFonts w:ascii="Arial" w:hAnsi="Arial" w:cs="Arial"/>
                <w:color w:val="FF0000"/>
              </w:rPr>
              <w:t>NB :</w:t>
            </w:r>
            <w:r w:rsidRPr="009D071F">
              <w:rPr>
                <w:rFonts w:ascii="Arial" w:hAnsi="Arial" w:cs="Arial"/>
              </w:rPr>
              <w:t xml:space="preserve"> Il faut cliquer sur le + pour ajouter un contact</w:t>
            </w:r>
          </w:p>
        </w:tc>
        <w:tc>
          <w:tcPr>
            <w:tcW w:w="3021" w:type="dxa"/>
          </w:tcPr>
          <w:p w14:paraId="7A4BD1F5" w14:textId="77777777" w:rsidR="0048144A" w:rsidRPr="009D071F" w:rsidRDefault="0048144A" w:rsidP="000D7296">
            <w:pPr>
              <w:rPr>
                <w:rFonts w:ascii="Arial" w:hAnsi="Arial" w:cs="Arial"/>
                <w:color w:val="FF0000"/>
              </w:rPr>
            </w:pPr>
            <w:r w:rsidRPr="009D071F">
              <w:rPr>
                <w:rFonts w:ascii="Arial" w:hAnsi="Arial" w:cs="Arial"/>
                <w:color w:val="FF0000"/>
              </w:rPr>
              <w:t>Obligatoire</w:t>
            </w:r>
          </w:p>
          <w:p w14:paraId="49C2A3FB" w14:textId="77777777" w:rsidR="0048144A" w:rsidRPr="009D071F" w:rsidRDefault="0048144A" w:rsidP="000D7296">
            <w:pPr>
              <w:rPr>
                <w:rFonts w:ascii="Arial" w:hAnsi="Arial" w:cs="Arial"/>
              </w:rPr>
            </w:pPr>
            <w:r w:rsidRPr="009D071F">
              <w:rPr>
                <w:rFonts w:ascii="Arial" w:hAnsi="Arial" w:cs="Arial"/>
              </w:rPr>
              <w:t>Ex</w:t>
            </w:r>
            <w:r>
              <w:rPr>
                <w:rFonts w:ascii="Arial" w:hAnsi="Arial" w:cs="Arial"/>
              </w:rPr>
              <w:t>em</w:t>
            </w:r>
            <w:r w:rsidRPr="009D071F">
              <w:rPr>
                <w:rFonts w:ascii="Arial" w:hAnsi="Arial" w:cs="Arial"/>
              </w:rPr>
              <w:t>ple </w:t>
            </w:r>
            <w:r>
              <w:rPr>
                <w:rFonts w:ascii="Arial" w:hAnsi="Arial" w:cs="Arial"/>
              </w:rPr>
              <w:t xml:space="preserve">de champs </w:t>
            </w:r>
            <w:r w:rsidRPr="009D071F">
              <w:rPr>
                <w:rFonts w:ascii="Arial" w:hAnsi="Arial" w:cs="Arial"/>
              </w:rPr>
              <w:t>: Name, Affiliation, E-mail</w:t>
            </w:r>
          </w:p>
        </w:tc>
      </w:tr>
      <w:tr w:rsidR="0048144A" w:rsidRPr="00B36AE5" w14:paraId="4457105D" w14:textId="77777777" w:rsidTr="000D7296">
        <w:tc>
          <w:tcPr>
            <w:tcW w:w="3020" w:type="dxa"/>
          </w:tcPr>
          <w:p w14:paraId="349A5DD1" w14:textId="77777777" w:rsidR="0048144A" w:rsidRPr="009D071F" w:rsidRDefault="0048144A" w:rsidP="000D7296">
            <w:pPr>
              <w:rPr>
                <w:rFonts w:ascii="Arial" w:hAnsi="Arial" w:cs="Arial"/>
              </w:rPr>
            </w:pPr>
            <w:r w:rsidRPr="009D071F">
              <w:rPr>
                <w:rFonts w:ascii="Arial" w:hAnsi="Arial" w:cs="Arial"/>
              </w:rPr>
              <w:t>Author</w:t>
            </w:r>
          </w:p>
        </w:tc>
        <w:tc>
          <w:tcPr>
            <w:tcW w:w="5991" w:type="dxa"/>
          </w:tcPr>
          <w:p w14:paraId="210DE807" w14:textId="77777777" w:rsidR="0048144A" w:rsidRPr="009D071F" w:rsidRDefault="0048144A" w:rsidP="000D7296">
            <w:pPr>
              <w:rPr>
                <w:rFonts w:ascii="Arial" w:hAnsi="Arial" w:cs="Arial"/>
              </w:rPr>
            </w:pPr>
            <w:r w:rsidRPr="009D071F">
              <w:rPr>
                <w:rFonts w:ascii="Arial" w:hAnsi="Arial" w:cs="Arial"/>
              </w:rPr>
              <w:t>Personne(s) physique(s) ou morale(s) responsable(s) du jeu de données</w:t>
            </w:r>
          </w:p>
          <w:p w14:paraId="2D8B2ADD" w14:textId="77777777" w:rsidR="0048144A" w:rsidRPr="009D071F" w:rsidRDefault="0048144A" w:rsidP="000D7296">
            <w:pPr>
              <w:rPr>
                <w:rFonts w:ascii="Arial" w:hAnsi="Arial" w:cs="Arial"/>
              </w:rPr>
            </w:pPr>
            <w:r w:rsidRPr="009D071F">
              <w:rPr>
                <w:rFonts w:ascii="Arial" w:hAnsi="Arial" w:cs="Arial"/>
                <w:color w:val="FF0000"/>
              </w:rPr>
              <w:t>NB :</w:t>
            </w:r>
            <w:r w:rsidRPr="009D071F">
              <w:rPr>
                <w:rFonts w:ascii="Arial" w:hAnsi="Arial" w:cs="Arial"/>
              </w:rPr>
              <w:t xml:space="preserve"> Il faut cliquer sur le + pour ajouter un contact</w:t>
            </w:r>
          </w:p>
        </w:tc>
        <w:tc>
          <w:tcPr>
            <w:tcW w:w="3021" w:type="dxa"/>
          </w:tcPr>
          <w:p w14:paraId="4EF81D5A" w14:textId="77777777" w:rsidR="0048144A" w:rsidRPr="009D071F" w:rsidRDefault="0048144A" w:rsidP="000D7296">
            <w:pPr>
              <w:rPr>
                <w:rFonts w:ascii="Arial" w:hAnsi="Arial" w:cs="Arial"/>
                <w:color w:val="FF0000"/>
              </w:rPr>
            </w:pPr>
            <w:r w:rsidRPr="009D071F">
              <w:rPr>
                <w:rFonts w:ascii="Arial" w:hAnsi="Arial" w:cs="Arial"/>
                <w:color w:val="FF0000"/>
              </w:rPr>
              <w:t>Obligatoire</w:t>
            </w:r>
          </w:p>
          <w:p w14:paraId="1F8AE0F6" w14:textId="77777777" w:rsidR="0048144A" w:rsidRPr="009D071F" w:rsidRDefault="0048144A" w:rsidP="000D7296">
            <w:pPr>
              <w:rPr>
                <w:rFonts w:ascii="Arial" w:hAnsi="Arial" w:cs="Arial"/>
                <w:color w:val="FF0000"/>
              </w:rPr>
            </w:pPr>
            <w:r w:rsidRPr="009D071F">
              <w:rPr>
                <w:rFonts w:ascii="Arial" w:hAnsi="Arial" w:cs="Arial"/>
              </w:rPr>
              <w:t xml:space="preserve">Name : </w:t>
            </w:r>
            <w:r w:rsidRPr="009D071F">
              <w:rPr>
                <w:rFonts w:ascii="Arial" w:hAnsi="Arial" w:cs="Arial"/>
                <w:color w:val="FF0000"/>
              </w:rPr>
              <w:t>Obligatoire</w:t>
            </w:r>
          </w:p>
          <w:p w14:paraId="2DE4F9FC" w14:textId="77777777" w:rsidR="0048144A" w:rsidRPr="009D071F" w:rsidRDefault="0048144A" w:rsidP="000D7296">
            <w:pPr>
              <w:rPr>
                <w:rFonts w:ascii="Arial" w:hAnsi="Arial" w:cs="Arial"/>
                <w:color w:val="FF0000"/>
              </w:rPr>
            </w:pPr>
            <w:r>
              <w:rPr>
                <w:rFonts w:ascii="Arial" w:hAnsi="Arial" w:cs="Arial"/>
              </w:rPr>
              <w:t xml:space="preserve">Affiliation, identifier, </w:t>
            </w:r>
            <w:r w:rsidRPr="009D071F">
              <w:rPr>
                <w:rFonts w:ascii="Arial" w:hAnsi="Arial" w:cs="Arial"/>
              </w:rPr>
              <w:t xml:space="preserve">identifiant ORCID: </w:t>
            </w:r>
            <w:r w:rsidRPr="009D071F">
              <w:rPr>
                <w:rFonts w:ascii="Arial" w:hAnsi="Arial" w:cs="Arial"/>
                <w:color w:val="FF0000"/>
              </w:rPr>
              <w:t>Obligatoire</w:t>
            </w:r>
          </w:p>
        </w:tc>
      </w:tr>
      <w:tr w:rsidR="0048144A" w:rsidRPr="00B36AE5" w14:paraId="7599FF9A" w14:textId="77777777" w:rsidTr="000D7296">
        <w:tc>
          <w:tcPr>
            <w:tcW w:w="3020" w:type="dxa"/>
          </w:tcPr>
          <w:p w14:paraId="5B1B9521" w14:textId="77777777" w:rsidR="0048144A" w:rsidRPr="009D071F" w:rsidRDefault="0048144A" w:rsidP="000D7296">
            <w:pPr>
              <w:rPr>
                <w:rFonts w:ascii="Arial" w:hAnsi="Arial" w:cs="Arial"/>
              </w:rPr>
            </w:pPr>
            <w:r w:rsidRPr="009D071F">
              <w:rPr>
                <w:rFonts w:ascii="Arial" w:hAnsi="Arial" w:cs="Arial"/>
              </w:rPr>
              <w:t>Contributor</w:t>
            </w:r>
          </w:p>
        </w:tc>
        <w:tc>
          <w:tcPr>
            <w:tcW w:w="5991" w:type="dxa"/>
          </w:tcPr>
          <w:p w14:paraId="4C34E88E" w14:textId="77777777" w:rsidR="0048144A" w:rsidRPr="009D071F" w:rsidRDefault="0048144A" w:rsidP="000D7296">
            <w:pPr>
              <w:rPr>
                <w:rFonts w:ascii="Arial" w:hAnsi="Arial" w:cs="Arial"/>
              </w:rPr>
            </w:pPr>
            <w:r w:rsidRPr="009D071F">
              <w:rPr>
                <w:rFonts w:ascii="Arial" w:hAnsi="Arial" w:cs="Arial"/>
              </w:rPr>
              <w:t>Personne ou organisme ayant contribué à la collecte, la gestion, etc. des données.</w:t>
            </w:r>
          </w:p>
          <w:p w14:paraId="24CA7A10" w14:textId="77777777" w:rsidR="0048144A" w:rsidRPr="009D071F" w:rsidRDefault="0048144A" w:rsidP="000D7296">
            <w:pPr>
              <w:rPr>
                <w:rFonts w:ascii="Arial" w:hAnsi="Arial" w:cs="Arial"/>
              </w:rPr>
            </w:pPr>
            <w:r w:rsidRPr="009D071F">
              <w:rPr>
                <w:rFonts w:ascii="Arial" w:hAnsi="Arial" w:cs="Arial"/>
                <w:color w:val="FF0000"/>
              </w:rPr>
              <w:t>NB </w:t>
            </w:r>
            <w:r w:rsidRPr="009D071F">
              <w:rPr>
                <w:rFonts w:ascii="Arial" w:hAnsi="Arial" w:cs="Arial"/>
              </w:rPr>
              <w:t>: Il faut cliquer sur le + pour ajouter un contact</w:t>
            </w:r>
          </w:p>
        </w:tc>
        <w:tc>
          <w:tcPr>
            <w:tcW w:w="3021" w:type="dxa"/>
          </w:tcPr>
          <w:p w14:paraId="06B96F90" w14:textId="77777777" w:rsidR="0048144A" w:rsidRPr="009D071F" w:rsidRDefault="0048144A" w:rsidP="000D7296">
            <w:pPr>
              <w:rPr>
                <w:rFonts w:ascii="Arial" w:hAnsi="Arial" w:cs="Arial"/>
                <w:color w:val="C0504D" w:themeColor="accent2"/>
              </w:rPr>
            </w:pPr>
            <w:r w:rsidRPr="009D071F">
              <w:rPr>
                <w:rFonts w:ascii="Arial" w:hAnsi="Arial" w:cs="Arial"/>
                <w:color w:val="C0504D" w:themeColor="accent2"/>
              </w:rPr>
              <w:t>Recommandé</w:t>
            </w:r>
          </w:p>
          <w:p w14:paraId="12F9A030" w14:textId="77777777" w:rsidR="0048144A" w:rsidRPr="009D071F" w:rsidRDefault="0048144A" w:rsidP="000D7296">
            <w:pPr>
              <w:rPr>
                <w:rFonts w:ascii="Arial" w:hAnsi="Arial" w:cs="Arial"/>
              </w:rPr>
            </w:pPr>
            <w:r w:rsidRPr="009D071F">
              <w:rPr>
                <w:rFonts w:ascii="Arial" w:hAnsi="Arial" w:cs="Arial"/>
              </w:rPr>
              <w:t>Ex</w:t>
            </w:r>
            <w:r>
              <w:rPr>
                <w:rFonts w:ascii="Arial" w:hAnsi="Arial" w:cs="Arial"/>
              </w:rPr>
              <w:t>em</w:t>
            </w:r>
            <w:r w:rsidRPr="009D071F">
              <w:rPr>
                <w:rFonts w:ascii="Arial" w:hAnsi="Arial" w:cs="Arial"/>
              </w:rPr>
              <w:t>ple </w:t>
            </w:r>
            <w:r>
              <w:rPr>
                <w:rFonts w:ascii="Arial" w:hAnsi="Arial" w:cs="Arial"/>
              </w:rPr>
              <w:t xml:space="preserve">de champs </w:t>
            </w:r>
            <w:r w:rsidRPr="009D071F">
              <w:rPr>
                <w:rFonts w:ascii="Arial" w:hAnsi="Arial" w:cs="Arial"/>
              </w:rPr>
              <w:t xml:space="preserve">: </w:t>
            </w:r>
          </w:p>
          <w:p w14:paraId="0D82FFBF" w14:textId="77777777" w:rsidR="0048144A" w:rsidRPr="009D071F" w:rsidRDefault="0048144A" w:rsidP="000D7296">
            <w:pPr>
              <w:rPr>
                <w:rFonts w:ascii="Arial" w:hAnsi="Arial" w:cs="Arial"/>
              </w:rPr>
            </w:pPr>
            <w:r w:rsidRPr="009D071F">
              <w:rPr>
                <w:rFonts w:ascii="Arial" w:hAnsi="Arial" w:cs="Arial"/>
              </w:rPr>
              <w:t>Type, Name, Contributor, Contributor identifier</w:t>
            </w:r>
          </w:p>
        </w:tc>
      </w:tr>
      <w:tr w:rsidR="0048144A" w:rsidRPr="00B36AE5" w14:paraId="6511286D" w14:textId="77777777" w:rsidTr="000D7296">
        <w:tc>
          <w:tcPr>
            <w:tcW w:w="3020" w:type="dxa"/>
          </w:tcPr>
          <w:p w14:paraId="2FEFA025" w14:textId="77777777" w:rsidR="0048144A" w:rsidRPr="009D071F" w:rsidRDefault="0048144A" w:rsidP="000D7296">
            <w:pPr>
              <w:rPr>
                <w:rFonts w:ascii="Arial" w:hAnsi="Arial" w:cs="Arial"/>
              </w:rPr>
            </w:pPr>
            <w:r w:rsidRPr="009D071F">
              <w:rPr>
                <w:rFonts w:ascii="Arial" w:hAnsi="Arial" w:cs="Arial"/>
              </w:rPr>
              <w:t>Producer</w:t>
            </w:r>
          </w:p>
        </w:tc>
        <w:tc>
          <w:tcPr>
            <w:tcW w:w="5991" w:type="dxa"/>
          </w:tcPr>
          <w:p w14:paraId="16DF862F" w14:textId="77777777" w:rsidR="0048144A" w:rsidRPr="009D071F" w:rsidRDefault="0048144A" w:rsidP="000D7296">
            <w:pPr>
              <w:rPr>
                <w:rFonts w:ascii="Arial" w:hAnsi="Arial" w:cs="Arial"/>
              </w:rPr>
            </w:pPr>
            <w:r w:rsidRPr="009D071F">
              <w:rPr>
                <w:rFonts w:ascii="Arial" w:hAnsi="Arial" w:cs="Arial"/>
              </w:rPr>
              <w:t>La partie(organisme/personne) qui détient la responsabilité financière ou administrative de ce jeu de données.</w:t>
            </w:r>
          </w:p>
          <w:p w14:paraId="182B6B47" w14:textId="77777777" w:rsidR="0048144A" w:rsidRPr="009D071F" w:rsidRDefault="0048144A" w:rsidP="000D7296">
            <w:pPr>
              <w:rPr>
                <w:rFonts w:ascii="Arial" w:hAnsi="Arial" w:cs="Arial"/>
              </w:rPr>
            </w:pPr>
            <w:r w:rsidRPr="009D071F">
              <w:rPr>
                <w:rFonts w:ascii="Arial" w:hAnsi="Arial" w:cs="Arial"/>
                <w:color w:val="FF0000"/>
              </w:rPr>
              <w:lastRenderedPageBreak/>
              <w:t xml:space="preserve">NB : </w:t>
            </w:r>
            <w:r w:rsidRPr="009D071F">
              <w:rPr>
                <w:rFonts w:ascii="Arial" w:hAnsi="Arial" w:cs="Arial"/>
              </w:rPr>
              <w:t>Cliquer sur le + pour ajouter un producteur (dans le cas d’une UMR par exemple, indiquer chaque institution)</w:t>
            </w:r>
          </w:p>
        </w:tc>
        <w:tc>
          <w:tcPr>
            <w:tcW w:w="3021" w:type="dxa"/>
          </w:tcPr>
          <w:p w14:paraId="54BF5118" w14:textId="77777777" w:rsidR="0048144A" w:rsidRPr="009D071F" w:rsidRDefault="0048144A" w:rsidP="000D7296">
            <w:pPr>
              <w:rPr>
                <w:rFonts w:ascii="Arial" w:hAnsi="Arial" w:cs="Arial"/>
                <w:color w:val="C0504D" w:themeColor="accent2"/>
              </w:rPr>
            </w:pPr>
            <w:r w:rsidRPr="009D071F">
              <w:rPr>
                <w:rFonts w:ascii="Arial" w:hAnsi="Arial" w:cs="Arial"/>
                <w:color w:val="C0504D" w:themeColor="accent2"/>
              </w:rPr>
              <w:lastRenderedPageBreak/>
              <w:t>Recommandé</w:t>
            </w:r>
          </w:p>
          <w:p w14:paraId="4A96D870" w14:textId="77777777" w:rsidR="0048144A" w:rsidRPr="009D071F" w:rsidRDefault="0048144A" w:rsidP="000D7296">
            <w:pPr>
              <w:rPr>
                <w:rFonts w:ascii="Arial" w:hAnsi="Arial" w:cs="Arial"/>
              </w:rPr>
            </w:pPr>
            <w:r w:rsidRPr="009D071F">
              <w:rPr>
                <w:rFonts w:ascii="Arial" w:hAnsi="Arial" w:cs="Arial"/>
              </w:rPr>
              <w:t>Ex</w:t>
            </w:r>
            <w:r>
              <w:rPr>
                <w:rFonts w:ascii="Arial" w:hAnsi="Arial" w:cs="Arial"/>
              </w:rPr>
              <w:t>em</w:t>
            </w:r>
            <w:r w:rsidRPr="009D071F">
              <w:rPr>
                <w:rFonts w:ascii="Arial" w:hAnsi="Arial" w:cs="Arial"/>
              </w:rPr>
              <w:t>ple </w:t>
            </w:r>
            <w:r>
              <w:rPr>
                <w:rFonts w:ascii="Arial" w:hAnsi="Arial" w:cs="Arial"/>
              </w:rPr>
              <w:t>de champs</w:t>
            </w:r>
            <w:r w:rsidRPr="009D071F">
              <w:rPr>
                <w:rFonts w:ascii="Arial" w:hAnsi="Arial" w:cs="Arial"/>
              </w:rPr>
              <w:t xml:space="preserve">: </w:t>
            </w:r>
          </w:p>
          <w:p w14:paraId="17FA2EE9" w14:textId="77777777" w:rsidR="0048144A" w:rsidRPr="009D071F" w:rsidRDefault="0048144A" w:rsidP="000D7296">
            <w:pPr>
              <w:rPr>
                <w:rFonts w:ascii="Arial" w:hAnsi="Arial" w:cs="Arial"/>
                <w:color w:val="C0504D" w:themeColor="accent2"/>
              </w:rPr>
            </w:pPr>
            <w:r w:rsidRPr="009D071F">
              <w:rPr>
                <w:rFonts w:ascii="Arial" w:hAnsi="Arial" w:cs="Arial"/>
              </w:rPr>
              <w:t xml:space="preserve">Name, Affiliation </w:t>
            </w:r>
            <w:r w:rsidRPr="009D071F">
              <w:rPr>
                <w:rFonts w:ascii="Arial" w:hAnsi="Arial" w:cs="Arial"/>
                <w:color w:val="C0504D" w:themeColor="accent2"/>
              </w:rPr>
              <w:lastRenderedPageBreak/>
              <w:t>Recommandé</w:t>
            </w:r>
          </w:p>
          <w:p w14:paraId="73E65B89" w14:textId="77777777" w:rsidR="0048144A" w:rsidRPr="009D071F" w:rsidRDefault="0048144A" w:rsidP="000D7296">
            <w:pPr>
              <w:rPr>
                <w:rFonts w:ascii="Arial" w:hAnsi="Arial" w:cs="Arial"/>
              </w:rPr>
            </w:pPr>
          </w:p>
          <w:p w14:paraId="67528E21" w14:textId="77777777" w:rsidR="0048144A" w:rsidRPr="009D071F" w:rsidRDefault="0048144A" w:rsidP="000D7296">
            <w:pPr>
              <w:rPr>
                <w:rFonts w:ascii="Arial" w:hAnsi="Arial" w:cs="Arial"/>
              </w:rPr>
            </w:pPr>
            <w:r>
              <w:rPr>
                <w:rFonts w:ascii="Arial" w:hAnsi="Arial" w:cs="Arial"/>
              </w:rPr>
              <w:t>A</w:t>
            </w:r>
            <w:r w:rsidRPr="009D071F">
              <w:rPr>
                <w:rFonts w:ascii="Arial" w:hAnsi="Arial" w:cs="Arial"/>
              </w:rPr>
              <w:t>bréviation, URL, Logo URL :</w:t>
            </w:r>
          </w:p>
          <w:p w14:paraId="65236F76" w14:textId="77777777" w:rsidR="0048144A" w:rsidRPr="009D071F" w:rsidRDefault="0048144A" w:rsidP="000D7296">
            <w:pPr>
              <w:rPr>
                <w:rFonts w:ascii="Arial" w:hAnsi="Arial" w:cs="Arial"/>
              </w:rPr>
            </w:pPr>
            <w:r w:rsidRPr="009D071F">
              <w:rPr>
                <w:rFonts w:ascii="Arial" w:hAnsi="Arial" w:cs="Arial"/>
                <w:color w:val="F79646" w:themeColor="accent6"/>
              </w:rPr>
              <w:t>Optionnel</w:t>
            </w:r>
          </w:p>
          <w:p w14:paraId="1B77FC27" w14:textId="77777777" w:rsidR="0048144A" w:rsidRPr="009D071F" w:rsidRDefault="0048144A" w:rsidP="000D7296">
            <w:pPr>
              <w:rPr>
                <w:rFonts w:ascii="Arial" w:hAnsi="Arial" w:cs="Arial"/>
              </w:rPr>
            </w:pPr>
          </w:p>
        </w:tc>
      </w:tr>
      <w:tr w:rsidR="0048144A" w:rsidRPr="00B36AE5" w14:paraId="649589F5" w14:textId="77777777" w:rsidTr="000D7296">
        <w:tc>
          <w:tcPr>
            <w:tcW w:w="3020" w:type="dxa"/>
          </w:tcPr>
          <w:p w14:paraId="5E48C9A5" w14:textId="77777777" w:rsidR="0048144A" w:rsidRPr="009D071F" w:rsidRDefault="0048144A" w:rsidP="000D7296">
            <w:pPr>
              <w:rPr>
                <w:rFonts w:ascii="Arial" w:hAnsi="Arial" w:cs="Arial"/>
              </w:rPr>
            </w:pPr>
            <w:r w:rsidRPr="009D071F">
              <w:rPr>
                <w:rFonts w:ascii="Arial" w:hAnsi="Arial" w:cs="Arial"/>
              </w:rPr>
              <w:lastRenderedPageBreak/>
              <w:t>Production Date</w:t>
            </w:r>
          </w:p>
        </w:tc>
        <w:tc>
          <w:tcPr>
            <w:tcW w:w="5991" w:type="dxa"/>
          </w:tcPr>
          <w:p w14:paraId="296C95EF" w14:textId="77777777" w:rsidR="0048144A" w:rsidRPr="009D071F" w:rsidRDefault="0048144A" w:rsidP="000D7296">
            <w:pPr>
              <w:rPr>
                <w:rFonts w:ascii="Arial" w:hAnsi="Arial" w:cs="Arial"/>
              </w:rPr>
            </w:pPr>
            <w:r w:rsidRPr="009D071F">
              <w:rPr>
                <w:rFonts w:ascii="Arial" w:hAnsi="Arial" w:cs="Arial"/>
              </w:rPr>
              <w:t>Date à laquelle la collecte des données a été produite</w:t>
            </w:r>
          </w:p>
          <w:p w14:paraId="45C0C73E" w14:textId="77777777" w:rsidR="0048144A" w:rsidRPr="009D071F" w:rsidRDefault="0048144A" w:rsidP="000D7296">
            <w:pPr>
              <w:rPr>
                <w:rFonts w:ascii="Arial" w:hAnsi="Arial" w:cs="Arial"/>
              </w:rPr>
            </w:pPr>
            <w:r w:rsidRPr="009D071F">
              <w:rPr>
                <w:rFonts w:ascii="Arial" w:hAnsi="Arial" w:cs="Arial"/>
                <w:color w:val="FF0000"/>
              </w:rPr>
              <w:t xml:space="preserve">NB : </w:t>
            </w:r>
            <w:r w:rsidRPr="009D071F">
              <w:rPr>
                <w:rFonts w:ascii="Arial" w:hAnsi="Arial" w:cs="Arial"/>
              </w:rPr>
              <w:t>Différente des dates de distribution, publication ou archivage</w:t>
            </w:r>
          </w:p>
        </w:tc>
        <w:tc>
          <w:tcPr>
            <w:tcW w:w="3021" w:type="dxa"/>
          </w:tcPr>
          <w:p w14:paraId="0FA87210" w14:textId="77777777" w:rsidR="0048144A" w:rsidRPr="009D071F" w:rsidRDefault="0048144A" w:rsidP="000D7296">
            <w:pPr>
              <w:rPr>
                <w:rFonts w:ascii="Arial" w:hAnsi="Arial" w:cs="Arial"/>
                <w:color w:val="C0504D" w:themeColor="accent2"/>
              </w:rPr>
            </w:pPr>
            <w:r w:rsidRPr="009D071F">
              <w:rPr>
                <w:rFonts w:ascii="Arial" w:hAnsi="Arial" w:cs="Arial"/>
                <w:color w:val="C0504D" w:themeColor="accent2"/>
              </w:rPr>
              <w:t>Recommandé</w:t>
            </w:r>
          </w:p>
          <w:p w14:paraId="4C2C8FCD" w14:textId="77777777" w:rsidR="0048144A" w:rsidRPr="009D071F" w:rsidRDefault="0048144A" w:rsidP="000D7296">
            <w:pPr>
              <w:rPr>
                <w:rFonts w:ascii="Arial" w:hAnsi="Arial" w:cs="Arial"/>
              </w:rPr>
            </w:pPr>
            <w:r w:rsidRPr="009D071F">
              <w:rPr>
                <w:rFonts w:ascii="Arial" w:hAnsi="Arial" w:cs="Arial"/>
              </w:rPr>
              <w:t xml:space="preserve"> Format : AAAA-MM-JJ.</w:t>
            </w:r>
          </w:p>
        </w:tc>
      </w:tr>
      <w:tr w:rsidR="0048144A" w:rsidRPr="00B36AE5" w14:paraId="3ED91402" w14:textId="77777777" w:rsidTr="000D7296">
        <w:tc>
          <w:tcPr>
            <w:tcW w:w="3020" w:type="dxa"/>
          </w:tcPr>
          <w:p w14:paraId="57DA57B7" w14:textId="77777777" w:rsidR="0048144A" w:rsidRPr="009D071F" w:rsidRDefault="0048144A" w:rsidP="000D7296">
            <w:pPr>
              <w:rPr>
                <w:rFonts w:ascii="Arial" w:hAnsi="Arial" w:cs="Arial"/>
              </w:rPr>
            </w:pPr>
            <w:r w:rsidRPr="009D071F">
              <w:rPr>
                <w:rFonts w:ascii="Arial" w:hAnsi="Arial" w:cs="Arial"/>
              </w:rPr>
              <w:t>Production Place</w:t>
            </w:r>
          </w:p>
        </w:tc>
        <w:tc>
          <w:tcPr>
            <w:tcW w:w="5991" w:type="dxa"/>
          </w:tcPr>
          <w:p w14:paraId="6E63EDE8" w14:textId="77777777" w:rsidR="0048144A" w:rsidRPr="009D071F" w:rsidRDefault="0048144A" w:rsidP="000D7296">
            <w:pPr>
              <w:rPr>
                <w:rFonts w:ascii="Arial" w:hAnsi="Arial" w:cs="Arial"/>
              </w:rPr>
            </w:pPr>
            <w:r w:rsidRPr="009D071F">
              <w:rPr>
                <w:rFonts w:ascii="Arial" w:hAnsi="Arial" w:cs="Arial"/>
              </w:rPr>
              <w:t>Lieu de la collecte des données.</w:t>
            </w:r>
          </w:p>
        </w:tc>
        <w:tc>
          <w:tcPr>
            <w:tcW w:w="3021" w:type="dxa"/>
          </w:tcPr>
          <w:p w14:paraId="0AAAC2BD" w14:textId="77777777" w:rsidR="0048144A" w:rsidRPr="009D071F" w:rsidRDefault="0048144A" w:rsidP="000D7296">
            <w:pPr>
              <w:rPr>
                <w:rFonts w:ascii="Arial" w:hAnsi="Arial" w:cs="Arial"/>
                <w:color w:val="C0504D" w:themeColor="accent2"/>
              </w:rPr>
            </w:pPr>
            <w:r w:rsidRPr="009D071F">
              <w:rPr>
                <w:rFonts w:ascii="Arial" w:hAnsi="Arial" w:cs="Arial"/>
                <w:color w:val="C0504D" w:themeColor="accent2"/>
              </w:rPr>
              <w:t>Recommandé</w:t>
            </w:r>
          </w:p>
          <w:p w14:paraId="53FD7E09" w14:textId="77777777" w:rsidR="0048144A" w:rsidRPr="009D071F" w:rsidRDefault="0048144A" w:rsidP="000D7296">
            <w:pPr>
              <w:rPr>
                <w:rFonts w:ascii="Arial" w:hAnsi="Arial" w:cs="Arial"/>
              </w:rPr>
            </w:pPr>
          </w:p>
        </w:tc>
      </w:tr>
      <w:tr w:rsidR="0048144A" w:rsidRPr="00B36AE5" w14:paraId="2FB15088" w14:textId="77777777" w:rsidTr="000D7296">
        <w:tc>
          <w:tcPr>
            <w:tcW w:w="3020" w:type="dxa"/>
          </w:tcPr>
          <w:p w14:paraId="28E16A6B" w14:textId="77777777" w:rsidR="0048144A" w:rsidRPr="009D071F" w:rsidRDefault="0048144A" w:rsidP="000D7296">
            <w:pPr>
              <w:rPr>
                <w:rFonts w:ascii="Arial" w:hAnsi="Arial" w:cs="Arial"/>
              </w:rPr>
            </w:pPr>
            <w:r w:rsidRPr="009D071F">
              <w:rPr>
                <w:rFonts w:ascii="Arial" w:hAnsi="Arial" w:cs="Arial"/>
              </w:rPr>
              <w:t>Distributor</w:t>
            </w:r>
          </w:p>
        </w:tc>
        <w:tc>
          <w:tcPr>
            <w:tcW w:w="5991" w:type="dxa"/>
          </w:tcPr>
          <w:p w14:paraId="6ABC4E9B" w14:textId="77777777" w:rsidR="0048144A" w:rsidRPr="009D071F" w:rsidRDefault="0048144A" w:rsidP="000D7296">
            <w:pPr>
              <w:rPr>
                <w:rFonts w:ascii="Arial" w:hAnsi="Arial" w:cs="Arial"/>
              </w:rPr>
            </w:pPr>
            <w:r w:rsidRPr="009D071F">
              <w:rPr>
                <w:rFonts w:ascii="Arial" w:hAnsi="Arial" w:cs="Arial"/>
              </w:rPr>
              <w:t>Organisme désigné par l’auteur ou le producteur pour la diffusion des données.</w:t>
            </w:r>
          </w:p>
          <w:p w14:paraId="552071F0" w14:textId="77777777" w:rsidR="0048144A" w:rsidRPr="009D071F" w:rsidRDefault="0048144A" w:rsidP="000D7296">
            <w:pPr>
              <w:rPr>
                <w:rFonts w:ascii="Arial" w:hAnsi="Arial" w:cs="Arial"/>
              </w:rPr>
            </w:pPr>
            <w:r w:rsidRPr="009D071F">
              <w:rPr>
                <w:rFonts w:ascii="Arial" w:hAnsi="Arial" w:cs="Arial"/>
                <w:color w:val="FF0000"/>
              </w:rPr>
              <w:t>NB :</w:t>
            </w:r>
            <w:r w:rsidRPr="009D071F">
              <w:rPr>
                <w:rFonts w:ascii="Arial" w:hAnsi="Arial" w:cs="Arial"/>
              </w:rPr>
              <w:t xml:space="preserve">  cliquer sur le + pour ajouter un distributeur.</w:t>
            </w:r>
          </w:p>
        </w:tc>
        <w:tc>
          <w:tcPr>
            <w:tcW w:w="3021" w:type="dxa"/>
          </w:tcPr>
          <w:p w14:paraId="58BFF807" w14:textId="77777777" w:rsidR="0048144A" w:rsidRPr="009D071F" w:rsidRDefault="0048144A" w:rsidP="000D7296">
            <w:pPr>
              <w:rPr>
                <w:rFonts w:ascii="Arial" w:hAnsi="Arial" w:cs="Arial"/>
                <w:color w:val="C0504D" w:themeColor="accent2"/>
              </w:rPr>
            </w:pPr>
            <w:r w:rsidRPr="009D071F">
              <w:rPr>
                <w:rFonts w:ascii="Arial" w:hAnsi="Arial" w:cs="Arial"/>
                <w:color w:val="C0504D" w:themeColor="accent2"/>
              </w:rPr>
              <w:t>Recommandé</w:t>
            </w:r>
          </w:p>
          <w:p w14:paraId="579AF756" w14:textId="77777777" w:rsidR="0048144A" w:rsidRPr="009D071F" w:rsidRDefault="0048144A" w:rsidP="000D7296">
            <w:pPr>
              <w:rPr>
                <w:rFonts w:ascii="Arial" w:hAnsi="Arial" w:cs="Arial"/>
                <w:color w:val="C0504D" w:themeColor="accent2"/>
              </w:rPr>
            </w:pPr>
            <w:r w:rsidRPr="009D071F">
              <w:rPr>
                <w:rFonts w:ascii="Arial" w:hAnsi="Arial" w:cs="Arial"/>
                <w:u w:val="single"/>
              </w:rPr>
              <w:t>Name :</w:t>
            </w:r>
            <w:r w:rsidRPr="009D071F">
              <w:rPr>
                <w:rFonts w:ascii="Arial" w:hAnsi="Arial" w:cs="Arial"/>
              </w:rPr>
              <w:t xml:space="preserve"> Nom du diffuseur(</w:t>
            </w:r>
            <w:r w:rsidRPr="009D071F">
              <w:rPr>
                <w:rFonts w:ascii="Arial" w:hAnsi="Arial" w:cs="Arial"/>
                <w:color w:val="C0504D" w:themeColor="accent2"/>
              </w:rPr>
              <w:t>Recommandé)</w:t>
            </w:r>
          </w:p>
          <w:p w14:paraId="6F0F936D" w14:textId="77777777" w:rsidR="0048144A" w:rsidRPr="009D071F" w:rsidRDefault="0048144A" w:rsidP="000D7296">
            <w:pPr>
              <w:rPr>
                <w:rFonts w:ascii="Arial" w:hAnsi="Arial" w:cs="Arial"/>
              </w:rPr>
            </w:pPr>
            <w:r w:rsidRPr="009D071F">
              <w:rPr>
                <w:rFonts w:ascii="Arial" w:hAnsi="Arial" w:cs="Arial"/>
                <w:u w:val="single"/>
              </w:rPr>
              <w:t>Affiliation, Abbreviation, URL, Logo URL :</w:t>
            </w:r>
            <w:r w:rsidRPr="009D071F">
              <w:rPr>
                <w:rFonts w:ascii="Arial" w:hAnsi="Arial" w:cs="Arial"/>
                <w:color w:val="F79646" w:themeColor="accent6"/>
              </w:rPr>
              <w:t xml:space="preserve"> Optionnel</w:t>
            </w:r>
            <w:r w:rsidRPr="009D071F">
              <w:rPr>
                <w:rFonts w:ascii="Arial" w:hAnsi="Arial" w:cs="Arial"/>
              </w:rPr>
              <w:t xml:space="preserve"> </w:t>
            </w:r>
          </w:p>
          <w:p w14:paraId="4397C019" w14:textId="77777777" w:rsidR="0048144A" w:rsidRPr="009D071F" w:rsidRDefault="0048144A" w:rsidP="000D7296">
            <w:pPr>
              <w:rPr>
                <w:rFonts w:ascii="Arial" w:hAnsi="Arial" w:cs="Arial"/>
              </w:rPr>
            </w:pPr>
          </w:p>
        </w:tc>
      </w:tr>
      <w:tr w:rsidR="0048144A" w:rsidRPr="00B36AE5" w14:paraId="718351F7" w14:textId="77777777" w:rsidTr="000D7296">
        <w:tc>
          <w:tcPr>
            <w:tcW w:w="3020" w:type="dxa"/>
          </w:tcPr>
          <w:p w14:paraId="406B35E4" w14:textId="77777777" w:rsidR="0048144A" w:rsidRPr="009D071F" w:rsidRDefault="0048144A" w:rsidP="000D7296">
            <w:pPr>
              <w:rPr>
                <w:rFonts w:ascii="Arial" w:hAnsi="Arial" w:cs="Arial"/>
              </w:rPr>
            </w:pPr>
            <w:r w:rsidRPr="009D071F">
              <w:rPr>
                <w:rFonts w:ascii="Arial" w:hAnsi="Arial" w:cs="Arial"/>
              </w:rPr>
              <w:t>Distribution Date</w:t>
            </w:r>
          </w:p>
        </w:tc>
        <w:tc>
          <w:tcPr>
            <w:tcW w:w="5991" w:type="dxa"/>
          </w:tcPr>
          <w:p w14:paraId="6BFF466A" w14:textId="77777777" w:rsidR="0048144A" w:rsidRPr="009D071F" w:rsidRDefault="0048144A" w:rsidP="000D7296">
            <w:pPr>
              <w:rPr>
                <w:rFonts w:ascii="Arial" w:hAnsi="Arial" w:cs="Arial"/>
              </w:rPr>
            </w:pPr>
            <w:r w:rsidRPr="009D071F">
              <w:rPr>
                <w:rFonts w:ascii="Arial" w:hAnsi="Arial" w:cs="Arial"/>
              </w:rPr>
              <w:t>Date à laquelle les travaux ont été diffusés, selon la convention ISO</w:t>
            </w:r>
          </w:p>
        </w:tc>
        <w:tc>
          <w:tcPr>
            <w:tcW w:w="3021" w:type="dxa"/>
          </w:tcPr>
          <w:p w14:paraId="3B3D4180" w14:textId="77777777" w:rsidR="0048144A" w:rsidRPr="009D071F" w:rsidRDefault="0048144A" w:rsidP="000D7296">
            <w:pPr>
              <w:rPr>
                <w:rFonts w:ascii="Arial" w:hAnsi="Arial" w:cs="Arial"/>
              </w:rPr>
            </w:pPr>
            <w:r w:rsidRPr="009D071F">
              <w:rPr>
                <w:rFonts w:ascii="Arial" w:hAnsi="Arial" w:cs="Arial"/>
                <w:color w:val="F79646" w:themeColor="accent6"/>
              </w:rPr>
              <w:t>Optionnel</w:t>
            </w:r>
          </w:p>
          <w:p w14:paraId="3806A20B" w14:textId="77777777" w:rsidR="0048144A" w:rsidRPr="009D071F" w:rsidRDefault="0048144A" w:rsidP="000D7296">
            <w:pPr>
              <w:rPr>
                <w:rFonts w:ascii="Arial" w:hAnsi="Arial" w:cs="Arial"/>
              </w:rPr>
            </w:pPr>
            <w:r w:rsidRPr="009D071F">
              <w:rPr>
                <w:rFonts w:ascii="Arial" w:hAnsi="Arial" w:cs="Arial"/>
              </w:rPr>
              <w:t>Format AAAA-MM-J</w:t>
            </w:r>
            <w:r>
              <w:rPr>
                <w:rFonts w:ascii="Arial" w:hAnsi="Arial" w:cs="Arial"/>
              </w:rPr>
              <w:t>J</w:t>
            </w:r>
          </w:p>
        </w:tc>
      </w:tr>
      <w:tr w:rsidR="0048144A" w:rsidRPr="00B36AE5" w14:paraId="20BE2727" w14:textId="77777777" w:rsidTr="000D7296">
        <w:tc>
          <w:tcPr>
            <w:tcW w:w="3020" w:type="dxa"/>
          </w:tcPr>
          <w:p w14:paraId="55EC65FE" w14:textId="77777777" w:rsidR="0048144A" w:rsidRPr="009D071F" w:rsidRDefault="0048144A" w:rsidP="000D7296">
            <w:pPr>
              <w:rPr>
                <w:rFonts w:ascii="Arial" w:hAnsi="Arial" w:cs="Arial"/>
              </w:rPr>
            </w:pPr>
            <w:r w:rsidRPr="009D071F">
              <w:rPr>
                <w:rFonts w:ascii="Arial" w:hAnsi="Arial" w:cs="Arial"/>
              </w:rPr>
              <w:t>Description</w:t>
            </w:r>
          </w:p>
        </w:tc>
        <w:tc>
          <w:tcPr>
            <w:tcW w:w="5991" w:type="dxa"/>
          </w:tcPr>
          <w:p w14:paraId="6911A573" w14:textId="77777777" w:rsidR="0048144A" w:rsidRPr="009D071F" w:rsidRDefault="0048144A" w:rsidP="000D7296">
            <w:pPr>
              <w:rPr>
                <w:rFonts w:ascii="Arial" w:hAnsi="Arial" w:cs="Arial"/>
                <w:u w:val="single"/>
              </w:rPr>
            </w:pPr>
            <w:r w:rsidRPr="009D071F">
              <w:rPr>
                <w:rFonts w:ascii="Arial" w:hAnsi="Arial" w:cs="Arial"/>
              </w:rPr>
              <w:t>Résumé décrivant le jeu de données : intérêt, objectifs, contexte de production et son potentiel de réutilisation.</w:t>
            </w:r>
          </w:p>
        </w:tc>
        <w:tc>
          <w:tcPr>
            <w:tcW w:w="3021" w:type="dxa"/>
          </w:tcPr>
          <w:p w14:paraId="6505275C" w14:textId="77777777" w:rsidR="0048144A" w:rsidRPr="009D071F" w:rsidRDefault="0048144A" w:rsidP="000D7296">
            <w:pPr>
              <w:rPr>
                <w:rFonts w:ascii="Arial" w:hAnsi="Arial" w:cs="Arial"/>
                <w:color w:val="FF0000"/>
              </w:rPr>
            </w:pPr>
            <w:r w:rsidRPr="009D071F">
              <w:rPr>
                <w:rFonts w:ascii="Arial" w:hAnsi="Arial" w:cs="Arial"/>
                <w:u w:val="single"/>
              </w:rPr>
              <w:t xml:space="preserve">Text : </w:t>
            </w:r>
            <w:r w:rsidRPr="009D071F">
              <w:rPr>
                <w:rFonts w:ascii="Arial" w:hAnsi="Arial" w:cs="Arial"/>
                <w:color w:val="FF0000"/>
              </w:rPr>
              <w:t>Obligatoire</w:t>
            </w:r>
          </w:p>
          <w:p w14:paraId="11C3D48F" w14:textId="77777777" w:rsidR="0048144A" w:rsidRPr="009D071F" w:rsidRDefault="0048144A" w:rsidP="000D7296">
            <w:pPr>
              <w:rPr>
                <w:rFonts w:ascii="Arial" w:hAnsi="Arial" w:cs="Arial"/>
                <w:u w:val="single"/>
              </w:rPr>
            </w:pPr>
            <w:r w:rsidRPr="009D071F">
              <w:rPr>
                <w:rFonts w:ascii="Arial" w:hAnsi="Arial" w:cs="Arial"/>
                <w:u w:val="single"/>
              </w:rPr>
              <w:t xml:space="preserve">Language : </w:t>
            </w:r>
            <w:r w:rsidRPr="009D071F">
              <w:rPr>
                <w:rFonts w:ascii="Arial" w:hAnsi="Arial" w:cs="Arial"/>
                <w:color w:val="C0504D" w:themeColor="accent2"/>
              </w:rPr>
              <w:t>Recommandé </w:t>
            </w:r>
          </w:p>
        </w:tc>
      </w:tr>
      <w:tr w:rsidR="0048144A" w:rsidRPr="00B36AE5" w14:paraId="1133112D" w14:textId="77777777" w:rsidTr="000D7296">
        <w:tc>
          <w:tcPr>
            <w:tcW w:w="3020" w:type="dxa"/>
          </w:tcPr>
          <w:p w14:paraId="39F0B54C" w14:textId="77777777" w:rsidR="0048144A" w:rsidRPr="009D071F" w:rsidRDefault="0048144A" w:rsidP="000D7296">
            <w:pPr>
              <w:rPr>
                <w:rFonts w:ascii="Arial" w:hAnsi="Arial" w:cs="Arial"/>
              </w:rPr>
            </w:pPr>
            <w:r w:rsidRPr="009D071F">
              <w:rPr>
                <w:rFonts w:ascii="Arial" w:hAnsi="Arial" w:cs="Arial"/>
              </w:rPr>
              <w:t>Language</w:t>
            </w:r>
          </w:p>
        </w:tc>
        <w:tc>
          <w:tcPr>
            <w:tcW w:w="5991" w:type="dxa"/>
          </w:tcPr>
          <w:p w14:paraId="6267EBF0" w14:textId="77777777" w:rsidR="0048144A" w:rsidRPr="009D071F" w:rsidRDefault="0048144A" w:rsidP="000D7296">
            <w:pPr>
              <w:rPr>
                <w:rFonts w:ascii="Arial" w:hAnsi="Arial" w:cs="Arial"/>
              </w:rPr>
            </w:pPr>
            <w:r w:rsidRPr="009D071F">
              <w:rPr>
                <w:rFonts w:ascii="Arial" w:hAnsi="Arial" w:cs="Arial"/>
              </w:rPr>
              <w:t>Langue(s) des données</w:t>
            </w:r>
          </w:p>
        </w:tc>
        <w:tc>
          <w:tcPr>
            <w:tcW w:w="3021" w:type="dxa"/>
          </w:tcPr>
          <w:p w14:paraId="47D35364" w14:textId="77777777" w:rsidR="0048144A" w:rsidRPr="009D071F" w:rsidRDefault="0048144A" w:rsidP="000D7296">
            <w:pPr>
              <w:rPr>
                <w:rFonts w:ascii="Arial" w:hAnsi="Arial" w:cs="Arial"/>
              </w:rPr>
            </w:pPr>
            <w:r w:rsidRPr="009D071F">
              <w:rPr>
                <w:rFonts w:ascii="Arial" w:hAnsi="Arial" w:cs="Arial"/>
                <w:color w:val="C0504D" w:themeColor="accent2"/>
              </w:rPr>
              <w:t>Recommandé </w:t>
            </w:r>
          </w:p>
        </w:tc>
      </w:tr>
      <w:tr w:rsidR="0048144A" w:rsidRPr="00B36AE5" w14:paraId="3C5DB1D5" w14:textId="77777777" w:rsidTr="000D7296">
        <w:tc>
          <w:tcPr>
            <w:tcW w:w="3020" w:type="dxa"/>
          </w:tcPr>
          <w:p w14:paraId="6F26A9C3" w14:textId="77777777" w:rsidR="0048144A" w:rsidRPr="009D071F" w:rsidRDefault="0048144A" w:rsidP="000D7296">
            <w:pPr>
              <w:rPr>
                <w:rFonts w:ascii="Arial" w:hAnsi="Arial" w:cs="Arial"/>
              </w:rPr>
            </w:pPr>
            <w:r w:rsidRPr="009D071F">
              <w:rPr>
                <w:rFonts w:ascii="Arial" w:hAnsi="Arial" w:cs="Arial"/>
              </w:rPr>
              <w:t>Subject</w:t>
            </w:r>
          </w:p>
        </w:tc>
        <w:tc>
          <w:tcPr>
            <w:tcW w:w="5991" w:type="dxa"/>
          </w:tcPr>
          <w:p w14:paraId="394B8371" w14:textId="77777777" w:rsidR="0048144A" w:rsidRPr="009D071F" w:rsidRDefault="0048144A" w:rsidP="000D7296">
            <w:pPr>
              <w:rPr>
                <w:rFonts w:ascii="Arial" w:hAnsi="Arial" w:cs="Arial"/>
              </w:rPr>
            </w:pPr>
            <w:r w:rsidRPr="009D071F">
              <w:rPr>
                <w:rFonts w:ascii="Arial" w:hAnsi="Arial" w:cs="Arial"/>
              </w:rPr>
              <w:t>Domaine(s) dont relève le jeu de données.</w:t>
            </w:r>
          </w:p>
          <w:p w14:paraId="20FE6B95" w14:textId="77777777" w:rsidR="0048144A" w:rsidRPr="009D071F" w:rsidRDefault="0048144A" w:rsidP="000D7296">
            <w:pPr>
              <w:rPr>
                <w:rFonts w:ascii="Arial" w:hAnsi="Arial" w:cs="Arial"/>
              </w:rPr>
            </w:pPr>
            <w:r w:rsidRPr="009D071F">
              <w:rPr>
                <w:rFonts w:ascii="Arial" w:hAnsi="Arial" w:cs="Arial"/>
                <w:color w:val="FF0000"/>
              </w:rPr>
              <w:t>NB :</w:t>
            </w:r>
            <w:r w:rsidRPr="009D071F">
              <w:rPr>
                <w:rFonts w:ascii="Arial" w:hAnsi="Arial" w:cs="Arial"/>
              </w:rPr>
              <w:t xml:space="preserve">  sélectionner plusieurs domaines</w:t>
            </w:r>
            <w:r w:rsidRPr="009D071F">
              <w:rPr>
                <w:rFonts w:ascii="Arial" w:hAnsi="Arial" w:cs="Arial"/>
                <w:b/>
                <w:bCs/>
              </w:rPr>
              <w:t xml:space="preserve"> </w:t>
            </w:r>
            <w:r w:rsidRPr="009D071F">
              <w:rPr>
                <w:rFonts w:ascii="Arial" w:hAnsi="Arial" w:cs="Arial"/>
              </w:rPr>
              <w:t>dans la liste déroulante</w:t>
            </w:r>
            <w:r w:rsidRPr="009D071F">
              <w:rPr>
                <w:rFonts w:ascii="Arial" w:hAnsi="Arial" w:cs="Arial"/>
                <w:b/>
                <w:bCs/>
              </w:rPr>
              <w:t>.</w:t>
            </w:r>
          </w:p>
        </w:tc>
        <w:tc>
          <w:tcPr>
            <w:tcW w:w="3021" w:type="dxa"/>
          </w:tcPr>
          <w:p w14:paraId="5B71EB53" w14:textId="77777777" w:rsidR="0048144A" w:rsidRPr="009D071F" w:rsidRDefault="0048144A" w:rsidP="000D7296">
            <w:pPr>
              <w:rPr>
                <w:rFonts w:ascii="Arial" w:hAnsi="Arial" w:cs="Arial"/>
              </w:rPr>
            </w:pPr>
            <w:r w:rsidRPr="009D071F">
              <w:rPr>
                <w:rFonts w:ascii="Arial" w:hAnsi="Arial" w:cs="Arial"/>
                <w:color w:val="FF0000"/>
              </w:rPr>
              <w:t>Obligatoire</w:t>
            </w:r>
          </w:p>
        </w:tc>
      </w:tr>
      <w:tr w:rsidR="0048144A" w:rsidRPr="00B36AE5" w14:paraId="30393101" w14:textId="77777777" w:rsidTr="000D7296">
        <w:tc>
          <w:tcPr>
            <w:tcW w:w="3020" w:type="dxa"/>
          </w:tcPr>
          <w:p w14:paraId="717C1AAF" w14:textId="77777777" w:rsidR="0048144A" w:rsidRPr="009D071F" w:rsidRDefault="0048144A" w:rsidP="000D7296">
            <w:pPr>
              <w:rPr>
                <w:rFonts w:ascii="Arial" w:hAnsi="Arial" w:cs="Arial"/>
              </w:rPr>
            </w:pPr>
            <w:r w:rsidRPr="009D071F">
              <w:rPr>
                <w:rFonts w:ascii="Arial" w:hAnsi="Arial" w:cs="Arial"/>
              </w:rPr>
              <w:t>Keyword</w:t>
            </w:r>
          </w:p>
        </w:tc>
        <w:tc>
          <w:tcPr>
            <w:tcW w:w="5991" w:type="dxa"/>
          </w:tcPr>
          <w:p w14:paraId="41189167" w14:textId="77777777" w:rsidR="0048144A" w:rsidRPr="009D071F" w:rsidRDefault="0048144A" w:rsidP="000D7296">
            <w:pPr>
              <w:rPr>
                <w:rFonts w:ascii="Arial" w:hAnsi="Arial" w:cs="Arial"/>
              </w:rPr>
            </w:pPr>
            <w:r w:rsidRPr="009D071F">
              <w:rPr>
                <w:rFonts w:ascii="Arial" w:hAnsi="Arial" w:cs="Arial"/>
              </w:rPr>
              <w:t>Mots-clés (4 ou 5) décrivant les aspects importants du jeu de données.</w:t>
            </w:r>
          </w:p>
          <w:p w14:paraId="668EF08F" w14:textId="77777777" w:rsidR="0048144A" w:rsidRPr="009D071F" w:rsidRDefault="0048144A" w:rsidP="000D7296">
            <w:pPr>
              <w:rPr>
                <w:rFonts w:ascii="Arial" w:hAnsi="Arial" w:cs="Arial"/>
              </w:rPr>
            </w:pPr>
            <w:r w:rsidRPr="009D071F">
              <w:rPr>
                <w:rFonts w:ascii="Arial" w:hAnsi="Arial" w:cs="Arial"/>
                <w:color w:val="FF0000"/>
              </w:rPr>
              <w:t>NB :</w:t>
            </w:r>
            <w:r w:rsidRPr="009D071F">
              <w:rPr>
                <w:rFonts w:ascii="Arial" w:hAnsi="Arial" w:cs="Arial"/>
              </w:rPr>
              <w:t xml:space="preserve">  Il est conseillé d’utiliser un vocabulaire de référence dans la discipline concernée (ex. PACTOL, Thésaurus INRAE, etc.).</w:t>
            </w:r>
          </w:p>
        </w:tc>
        <w:tc>
          <w:tcPr>
            <w:tcW w:w="3021" w:type="dxa"/>
          </w:tcPr>
          <w:p w14:paraId="14AF9D7B" w14:textId="77777777" w:rsidR="0048144A" w:rsidRPr="009D071F" w:rsidRDefault="0048144A" w:rsidP="000D7296">
            <w:pPr>
              <w:rPr>
                <w:rFonts w:ascii="Arial" w:hAnsi="Arial" w:cs="Arial"/>
              </w:rPr>
            </w:pPr>
            <w:r w:rsidRPr="009D071F">
              <w:rPr>
                <w:rFonts w:ascii="Arial" w:hAnsi="Arial" w:cs="Arial"/>
                <w:color w:val="C0504D" w:themeColor="accent2"/>
              </w:rPr>
              <w:t>Recommandé </w:t>
            </w:r>
            <w:r w:rsidRPr="009D071F">
              <w:rPr>
                <w:rFonts w:ascii="Arial" w:hAnsi="Arial" w:cs="Arial"/>
                <w:color w:val="FF0000"/>
              </w:rPr>
              <w:t xml:space="preserve">  / Obligatoire </w:t>
            </w:r>
          </w:p>
        </w:tc>
      </w:tr>
      <w:tr w:rsidR="0048144A" w:rsidRPr="00B36AE5" w14:paraId="4C017447" w14:textId="77777777" w:rsidTr="000D7296">
        <w:tc>
          <w:tcPr>
            <w:tcW w:w="3020" w:type="dxa"/>
          </w:tcPr>
          <w:p w14:paraId="1D19CB7B" w14:textId="77777777" w:rsidR="0048144A" w:rsidRPr="009D071F" w:rsidRDefault="0048144A" w:rsidP="000D7296">
            <w:pPr>
              <w:rPr>
                <w:rFonts w:ascii="Arial" w:hAnsi="Arial" w:cs="Arial"/>
              </w:rPr>
            </w:pPr>
            <w:r w:rsidRPr="009D071F">
              <w:rPr>
                <w:rFonts w:ascii="Arial" w:hAnsi="Arial" w:cs="Arial"/>
              </w:rPr>
              <w:t xml:space="preserve">Topic classification </w:t>
            </w:r>
          </w:p>
        </w:tc>
        <w:tc>
          <w:tcPr>
            <w:tcW w:w="5991" w:type="dxa"/>
          </w:tcPr>
          <w:p w14:paraId="019FF88B" w14:textId="77777777" w:rsidR="0048144A" w:rsidRPr="009D071F" w:rsidRDefault="0048144A" w:rsidP="000D7296">
            <w:pPr>
              <w:rPr>
                <w:rFonts w:ascii="Arial" w:hAnsi="Arial" w:cs="Arial"/>
              </w:rPr>
            </w:pPr>
            <w:r w:rsidRPr="009D071F">
              <w:rPr>
                <w:rFonts w:ascii="Arial" w:hAnsi="Arial" w:cs="Arial"/>
              </w:rPr>
              <w:t>Grands thèmes couverts par les données.</w:t>
            </w:r>
          </w:p>
        </w:tc>
        <w:tc>
          <w:tcPr>
            <w:tcW w:w="3021" w:type="dxa"/>
          </w:tcPr>
          <w:p w14:paraId="710E8B37" w14:textId="77777777" w:rsidR="0048144A" w:rsidRPr="009D071F" w:rsidRDefault="0048144A" w:rsidP="000D7296">
            <w:pPr>
              <w:rPr>
                <w:rFonts w:ascii="Arial" w:hAnsi="Arial" w:cs="Arial"/>
                <w:color w:val="F79646" w:themeColor="accent6"/>
              </w:rPr>
            </w:pPr>
            <w:r w:rsidRPr="009D071F">
              <w:rPr>
                <w:rFonts w:ascii="Arial" w:hAnsi="Arial" w:cs="Arial"/>
                <w:color w:val="F79646" w:themeColor="accent6"/>
              </w:rPr>
              <w:t>Optionnel</w:t>
            </w:r>
          </w:p>
          <w:p w14:paraId="55FFA8F4" w14:textId="77777777" w:rsidR="0048144A" w:rsidRPr="009D071F" w:rsidRDefault="0048144A" w:rsidP="000D7296">
            <w:pPr>
              <w:rPr>
                <w:rFonts w:ascii="Arial" w:hAnsi="Arial" w:cs="Arial"/>
              </w:rPr>
            </w:pPr>
          </w:p>
        </w:tc>
      </w:tr>
      <w:tr w:rsidR="0048144A" w:rsidRPr="00B36AE5" w14:paraId="768952D7" w14:textId="77777777" w:rsidTr="000D7296">
        <w:tc>
          <w:tcPr>
            <w:tcW w:w="3020" w:type="dxa"/>
          </w:tcPr>
          <w:p w14:paraId="6ED6A740" w14:textId="77777777" w:rsidR="0048144A" w:rsidRPr="009D071F" w:rsidRDefault="0048144A" w:rsidP="000D7296">
            <w:pPr>
              <w:rPr>
                <w:rFonts w:ascii="Arial" w:hAnsi="Arial" w:cs="Arial"/>
              </w:rPr>
            </w:pPr>
            <w:r w:rsidRPr="009D071F">
              <w:rPr>
                <w:rFonts w:ascii="Arial" w:hAnsi="Arial" w:cs="Arial"/>
              </w:rPr>
              <w:t xml:space="preserve">Kind of data </w:t>
            </w:r>
          </w:p>
        </w:tc>
        <w:tc>
          <w:tcPr>
            <w:tcW w:w="5991" w:type="dxa"/>
          </w:tcPr>
          <w:p w14:paraId="3BDB2BD3" w14:textId="77777777" w:rsidR="0048144A" w:rsidRPr="009D071F" w:rsidRDefault="0048144A" w:rsidP="000D7296">
            <w:pPr>
              <w:rPr>
                <w:rFonts w:ascii="Arial" w:hAnsi="Arial" w:cs="Arial"/>
              </w:rPr>
            </w:pPr>
            <w:r w:rsidRPr="009D071F">
              <w:rPr>
                <w:rFonts w:ascii="Arial" w:hAnsi="Arial" w:cs="Arial"/>
              </w:rPr>
              <w:t>Type(s) de données.</w:t>
            </w:r>
          </w:p>
        </w:tc>
        <w:tc>
          <w:tcPr>
            <w:tcW w:w="3021" w:type="dxa"/>
          </w:tcPr>
          <w:p w14:paraId="622D14F1" w14:textId="77777777" w:rsidR="0048144A" w:rsidRPr="009D071F" w:rsidRDefault="0048144A" w:rsidP="000D7296">
            <w:pPr>
              <w:rPr>
                <w:rFonts w:ascii="Arial" w:hAnsi="Arial" w:cs="Arial"/>
              </w:rPr>
            </w:pPr>
            <w:r w:rsidRPr="009D071F">
              <w:rPr>
                <w:rFonts w:ascii="Arial" w:hAnsi="Arial" w:cs="Arial"/>
                <w:color w:val="FF0000"/>
              </w:rPr>
              <w:t>Obligatoire</w:t>
            </w:r>
          </w:p>
        </w:tc>
      </w:tr>
      <w:tr w:rsidR="0048144A" w:rsidRPr="00B36AE5" w14:paraId="24B0C3BA" w14:textId="77777777" w:rsidTr="000D7296">
        <w:tc>
          <w:tcPr>
            <w:tcW w:w="3020" w:type="dxa"/>
          </w:tcPr>
          <w:p w14:paraId="0D3BF486" w14:textId="77777777" w:rsidR="0048144A" w:rsidRPr="009D071F" w:rsidRDefault="0048144A" w:rsidP="000D7296">
            <w:pPr>
              <w:rPr>
                <w:rFonts w:ascii="Arial" w:hAnsi="Arial" w:cs="Arial"/>
              </w:rPr>
            </w:pPr>
            <w:r w:rsidRPr="009D071F">
              <w:rPr>
                <w:rFonts w:ascii="Arial" w:hAnsi="Arial" w:cs="Arial"/>
              </w:rPr>
              <w:t>Other Kind of Data</w:t>
            </w:r>
          </w:p>
        </w:tc>
        <w:tc>
          <w:tcPr>
            <w:tcW w:w="5991" w:type="dxa"/>
          </w:tcPr>
          <w:p w14:paraId="50207A3E" w14:textId="77777777" w:rsidR="0048144A" w:rsidRPr="009D071F" w:rsidRDefault="0048144A" w:rsidP="000D7296">
            <w:pPr>
              <w:rPr>
                <w:rFonts w:ascii="Arial" w:hAnsi="Arial" w:cs="Arial"/>
              </w:rPr>
            </w:pPr>
            <w:r w:rsidRPr="009D071F">
              <w:rPr>
                <w:rFonts w:ascii="Arial" w:hAnsi="Arial" w:cs="Arial"/>
              </w:rPr>
              <w:t>À remplir si "Other" est sélectionné pour Kind of Data.</w:t>
            </w:r>
          </w:p>
        </w:tc>
        <w:tc>
          <w:tcPr>
            <w:tcW w:w="3021" w:type="dxa"/>
          </w:tcPr>
          <w:p w14:paraId="08FE73E5" w14:textId="77777777" w:rsidR="0048144A" w:rsidRPr="009D071F" w:rsidRDefault="0048144A" w:rsidP="000D7296">
            <w:pPr>
              <w:rPr>
                <w:rFonts w:ascii="Arial" w:hAnsi="Arial" w:cs="Arial"/>
              </w:rPr>
            </w:pPr>
            <w:r w:rsidRPr="009D071F">
              <w:rPr>
                <w:rFonts w:ascii="Arial" w:hAnsi="Arial" w:cs="Arial"/>
                <w:color w:val="C0504D" w:themeColor="accent2"/>
              </w:rPr>
              <w:t xml:space="preserve">Recommandé si applicable </w:t>
            </w:r>
          </w:p>
        </w:tc>
      </w:tr>
      <w:tr w:rsidR="0048144A" w:rsidRPr="00B36AE5" w14:paraId="097C623C" w14:textId="77777777" w:rsidTr="000D7296">
        <w:tc>
          <w:tcPr>
            <w:tcW w:w="3020" w:type="dxa"/>
          </w:tcPr>
          <w:p w14:paraId="2C517E81" w14:textId="77777777" w:rsidR="0048144A" w:rsidRPr="009D071F" w:rsidRDefault="0048144A" w:rsidP="000D7296">
            <w:pPr>
              <w:rPr>
                <w:rFonts w:ascii="Arial" w:hAnsi="Arial" w:cs="Arial"/>
              </w:rPr>
            </w:pPr>
            <w:r w:rsidRPr="009D071F">
              <w:rPr>
                <w:rFonts w:ascii="Arial" w:hAnsi="Arial" w:cs="Arial"/>
              </w:rPr>
              <w:t xml:space="preserve">Data Origin </w:t>
            </w:r>
          </w:p>
        </w:tc>
        <w:tc>
          <w:tcPr>
            <w:tcW w:w="5991" w:type="dxa"/>
          </w:tcPr>
          <w:p w14:paraId="4D6EDCBA" w14:textId="77777777" w:rsidR="0048144A" w:rsidRPr="009D071F" w:rsidRDefault="0048144A" w:rsidP="000D7296">
            <w:pPr>
              <w:jc w:val="left"/>
              <w:rPr>
                <w:rFonts w:ascii="Arial" w:hAnsi="Arial" w:cs="Arial"/>
              </w:rPr>
            </w:pPr>
            <w:r w:rsidRPr="009D071F">
              <w:rPr>
                <w:rFonts w:ascii="Arial" w:hAnsi="Arial" w:cs="Arial"/>
              </w:rPr>
              <w:t xml:space="preserve">Origine des données.  </w:t>
            </w:r>
          </w:p>
          <w:p w14:paraId="31169873" w14:textId="77777777" w:rsidR="0048144A" w:rsidRPr="009D071F" w:rsidRDefault="0048144A" w:rsidP="000D7296">
            <w:pPr>
              <w:jc w:val="left"/>
              <w:rPr>
                <w:rFonts w:ascii="Arial" w:hAnsi="Arial" w:cs="Arial"/>
              </w:rPr>
            </w:pPr>
            <w:r w:rsidRPr="009D071F">
              <w:rPr>
                <w:rFonts w:ascii="Arial" w:hAnsi="Arial" w:cs="Arial"/>
                <w:color w:val="FF0000"/>
              </w:rPr>
              <w:t>Exemple :</w:t>
            </w:r>
            <w:r w:rsidRPr="009D071F">
              <w:rPr>
                <w:rFonts w:ascii="Arial" w:hAnsi="Arial" w:cs="Arial"/>
              </w:rPr>
              <w:t xml:space="preserve"> </w:t>
            </w:r>
            <w:r>
              <w:rPr>
                <w:rFonts w:ascii="Arial" w:hAnsi="Arial" w:cs="Arial"/>
              </w:rPr>
              <w:t>données expérimentales</w:t>
            </w:r>
          </w:p>
        </w:tc>
        <w:tc>
          <w:tcPr>
            <w:tcW w:w="3021" w:type="dxa"/>
          </w:tcPr>
          <w:p w14:paraId="4AE33530" w14:textId="77777777" w:rsidR="0048144A" w:rsidRPr="009D071F" w:rsidRDefault="0048144A" w:rsidP="000D7296">
            <w:pPr>
              <w:rPr>
                <w:rFonts w:ascii="Arial" w:hAnsi="Arial" w:cs="Arial"/>
              </w:rPr>
            </w:pPr>
            <w:r w:rsidRPr="009D071F">
              <w:rPr>
                <w:rFonts w:ascii="Arial" w:hAnsi="Arial" w:cs="Arial"/>
                <w:color w:val="C0504D" w:themeColor="accent2"/>
              </w:rPr>
              <w:t>Recommandé </w:t>
            </w:r>
          </w:p>
        </w:tc>
      </w:tr>
      <w:tr w:rsidR="0048144A" w:rsidRPr="00B36AE5" w14:paraId="29BF4A53" w14:textId="77777777" w:rsidTr="000D7296">
        <w:tc>
          <w:tcPr>
            <w:tcW w:w="3020" w:type="dxa"/>
          </w:tcPr>
          <w:p w14:paraId="03D14B94" w14:textId="77777777" w:rsidR="0048144A" w:rsidRPr="009D071F" w:rsidRDefault="0048144A" w:rsidP="000D7296">
            <w:pPr>
              <w:rPr>
                <w:rFonts w:ascii="Arial" w:hAnsi="Arial" w:cs="Arial"/>
              </w:rPr>
            </w:pPr>
            <w:r w:rsidRPr="009D071F">
              <w:rPr>
                <w:rFonts w:ascii="Arial" w:hAnsi="Arial" w:cs="Arial"/>
              </w:rPr>
              <w:t>Data sources</w:t>
            </w:r>
          </w:p>
        </w:tc>
        <w:tc>
          <w:tcPr>
            <w:tcW w:w="5991" w:type="dxa"/>
          </w:tcPr>
          <w:p w14:paraId="0F4D0D96" w14:textId="77777777" w:rsidR="0048144A" w:rsidRPr="009D071F" w:rsidRDefault="0048144A" w:rsidP="000D7296">
            <w:pPr>
              <w:rPr>
                <w:rFonts w:ascii="Arial" w:hAnsi="Arial" w:cs="Arial"/>
              </w:rPr>
            </w:pPr>
            <w:r w:rsidRPr="009D071F">
              <w:rPr>
                <w:rFonts w:ascii="Arial" w:hAnsi="Arial" w:cs="Arial"/>
              </w:rPr>
              <w:t>Liste des livres, articles, séries ou fichiers de données qui ont servi de sources pour la collecte des données.</w:t>
            </w:r>
          </w:p>
        </w:tc>
        <w:tc>
          <w:tcPr>
            <w:tcW w:w="3021" w:type="dxa"/>
          </w:tcPr>
          <w:p w14:paraId="1A0EFC66" w14:textId="77777777" w:rsidR="0048144A" w:rsidRPr="009D071F" w:rsidRDefault="0048144A" w:rsidP="000D7296">
            <w:pPr>
              <w:rPr>
                <w:rFonts w:ascii="Arial" w:hAnsi="Arial" w:cs="Arial"/>
                <w:color w:val="F79646" w:themeColor="accent6"/>
              </w:rPr>
            </w:pPr>
            <w:r w:rsidRPr="009D071F">
              <w:rPr>
                <w:rFonts w:ascii="Arial" w:hAnsi="Arial" w:cs="Arial"/>
                <w:color w:val="F79646" w:themeColor="accent6"/>
              </w:rPr>
              <w:t>Optionnel</w:t>
            </w:r>
          </w:p>
          <w:p w14:paraId="4BF5A4C7" w14:textId="77777777" w:rsidR="0048144A" w:rsidRPr="009D071F" w:rsidRDefault="0048144A" w:rsidP="000D7296">
            <w:pPr>
              <w:rPr>
                <w:rFonts w:ascii="Arial" w:hAnsi="Arial" w:cs="Arial"/>
              </w:rPr>
            </w:pPr>
          </w:p>
        </w:tc>
      </w:tr>
      <w:tr w:rsidR="0048144A" w:rsidRPr="00B36AE5" w14:paraId="704C00B8" w14:textId="77777777" w:rsidTr="000D7296">
        <w:tc>
          <w:tcPr>
            <w:tcW w:w="3020" w:type="dxa"/>
          </w:tcPr>
          <w:p w14:paraId="2A931870" w14:textId="77777777" w:rsidR="0048144A" w:rsidRPr="009D071F" w:rsidRDefault="0048144A" w:rsidP="000D7296">
            <w:pPr>
              <w:rPr>
                <w:rFonts w:ascii="Arial" w:hAnsi="Arial" w:cs="Arial"/>
              </w:rPr>
            </w:pPr>
            <w:r w:rsidRPr="009D071F">
              <w:rPr>
                <w:rFonts w:ascii="Arial" w:hAnsi="Arial" w:cs="Arial"/>
              </w:rPr>
              <w:t xml:space="preserve">Origin of sources </w:t>
            </w:r>
          </w:p>
        </w:tc>
        <w:tc>
          <w:tcPr>
            <w:tcW w:w="5991" w:type="dxa"/>
          </w:tcPr>
          <w:p w14:paraId="681D42B2" w14:textId="77777777" w:rsidR="0048144A" w:rsidRPr="009D071F" w:rsidRDefault="0048144A" w:rsidP="000D7296">
            <w:pPr>
              <w:rPr>
                <w:rFonts w:ascii="Arial" w:hAnsi="Arial" w:cs="Arial"/>
              </w:rPr>
            </w:pPr>
            <w:r w:rsidRPr="009D071F">
              <w:rPr>
                <w:rFonts w:ascii="Arial" w:hAnsi="Arial" w:cs="Arial"/>
              </w:rPr>
              <w:t>Pour les documents historiques</w:t>
            </w:r>
            <w:r>
              <w:rPr>
                <w:rFonts w:ascii="Arial" w:hAnsi="Arial" w:cs="Arial"/>
              </w:rPr>
              <w:t xml:space="preserve"> : </w:t>
            </w:r>
            <w:r w:rsidRPr="009D071F">
              <w:rPr>
                <w:rFonts w:ascii="Arial" w:hAnsi="Arial" w:cs="Arial"/>
              </w:rPr>
              <w:t xml:space="preserve">renseignements </w:t>
            </w:r>
            <w:r>
              <w:rPr>
                <w:rFonts w:ascii="Arial" w:hAnsi="Arial" w:cs="Arial"/>
              </w:rPr>
              <w:t>sur l'origine des sources,</w:t>
            </w:r>
            <w:r w:rsidRPr="009D071F">
              <w:rPr>
                <w:rFonts w:ascii="Arial" w:hAnsi="Arial" w:cs="Arial"/>
              </w:rPr>
              <w:t xml:space="preserve"> règles suivies dans l'établissement des sources.</w:t>
            </w:r>
          </w:p>
          <w:p w14:paraId="4594A7D7" w14:textId="77777777" w:rsidR="0048144A" w:rsidRPr="009D071F" w:rsidRDefault="0048144A" w:rsidP="000D7296">
            <w:pPr>
              <w:rPr>
                <w:rFonts w:ascii="Arial" w:hAnsi="Arial" w:cs="Arial"/>
              </w:rPr>
            </w:pPr>
            <w:r w:rsidRPr="009D071F">
              <w:rPr>
                <w:rFonts w:ascii="Arial" w:hAnsi="Arial" w:cs="Arial"/>
                <w:color w:val="FF0000"/>
              </w:rPr>
              <w:t>Exemple :</w:t>
            </w:r>
            <w:r w:rsidRPr="009D071F">
              <w:rPr>
                <w:rFonts w:ascii="Arial" w:hAnsi="Arial" w:cs="Arial"/>
              </w:rPr>
              <w:t xml:space="preserve"> Institut Géographique National</w:t>
            </w:r>
          </w:p>
        </w:tc>
        <w:tc>
          <w:tcPr>
            <w:tcW w:w="3021" w:type="dxa"/>
          </w:tcPr>
          <w:p w14:paraId="72F7C2A3" w14:textId="77777777" w:rsidR="0048144A" w:rsidRPr="009D071F" w:rsidRDefault="0048144A" w:rsidP="000D7296">
            <w:pPr>
              <w:rPr>
                <w:rFonts w:ascii="Arial" w:hAnsi="Arial" w:cs="Arial"/>
                <w:color w:val="F79646" w:themeColor="accent6"/>
              </w:rPr>
            </w:pPr>
            <w:r w:rsidRPr="009D071F">
              <w:rPr>
                <w:rFonts w:ascii="Arial" w:hAnsi="Arial" w:cs="Arial"/>
                <w:color w:val="F79646" w:themeColor="accent6"/>
              </w:rPr>
              <w:t>Optionnel</w:t>
            </w:r>
          </w:p>
          <w:p w14:paraId="25F2D7C2" w14:textId="77777777" w:rsidR="0048144A" w:rsidRPr="009D071F" w:rsidRDefault="0048144A" w:rsidP="000D7296">
            <w:pPr>
              <w:rPr>
                <w:rFonts w:ascii="Arial" w:hAnsi="Arial" w:cs="Arial"/>
              </w:rPr>
            </w:pPr>
          </w:p>
        </w:tc>
      </w:tr>
      <w:tr w:rsidR="0048144A" w:rsidRPr="00B36AE5" w14:paraId="569DD7A1" w14:textId="77777777" w:rsidTr="000D7296">
        <w:tc>
          <w:tcPr>
            <w:tcW w:w="3020" w:type="dxa"/>
          </w:tcPr>
          <w:p w14:paraId="2EC48B7B" w14:textId="77777777" w:rsidR="0048144A" w:rsidRPr="009D071F" w:rsidRDefault="0048144A" w:rsidP="000D7296">
            <w:pPr>
              <w:rPr>
                <w:rFonts w:ascii="Arial" w:hAnsi="Arial" w:cs="Arial"/>
              </w:rPr>
            </w:pPr>
            <w:r w:rsidRPr="009D071F">
              <w:rPr>
                <w:rFonts w:ascii="Arial" w:hAnsi="Arial" w:cs="Arial"/>
              </w:rPr>
              <w:t>Characteristic of sources Noted</w:t>
            </w:r>
          </w:p>
        </w:tc>
        <w:tc>
          <w:tcPr>
            <w:tcW w:w="5991" w:type="dxa"/>
          </w:tcPr>
          <w:p w14:paraId="4527B23E" w14:textId="77777777" w:rsidR="0048144A" w:rsidRPr="009D071F" w:rsidRDefault="0048144A" w:rsidP="000D7296">
            <w:pPr>
              <w:rPr>
                <w:rFonts w:ascii="Arial" w:hAnsi="Arial" w:cs="Arial"/>
              </w:rPr>
            </w:pPr>
            <w:r w:rsidRPr="009D071F">
              <w:rPr>
                <w:rFonts w:ascii="Arial" w:hAnsi="Arial" w:cs="Arial"/>
              </w:rPr>
              <w:t>Évaluation et caractéristiques des sources de données.</w:t>
            </w:r>
          </w:p>
        </w:tc>
        <w:tc>
          <w:tcPr>
            <w:tcW w:w="3021" w:type="dxa"/>
          </w:tcPr>
          <w:p w14:paraId="1EEDD615" w14:textId="77777777" w:rsidR="0048144A" w:rsidRPr="009D071F" w:rsidRDefault="0048144A" w:rsidP="000D7296">
            <w:pPr>
              <w:rPr>
                <w:rFonts w:ascii="Arial" w:hAnsi="Arial" w:cs="Arial"/>
                <w:color w:val="F79646" w:themeColor="accent6"/>
              </w:rPr>
            </w:pPr>
            <w:r w:rsidRPr="009D071F">
              <w:rPr>
                <w:rFonts w:ascii="Arial" w:hAnsi="Arial" w:cs="Arial"/>
                <w:color w:val="F79646" w:themeColor="accent6"/>
              </w:rPr>
              <w:t>Optionnel</w:t>
            </w:r>
          </w:p>
          <w:p w14:paraId="253AAA23" w14:textId="77777777" w:rsidR="0048144A" w:rsidRPr="009D071F" w:rsidRDefault="0048144A" w:rsidP="000D7296">
            <w:pPr>
              <w:rPr>
                <w:rFonts w:ascii="Arial" w:hAnsi="Arial" w:cs="Arial"/>
              </w:rPr>
            </w:pPr>
          </w:p>
        </w:tc>
      </w:tr>
      <w:tr w:rsidR="0048144A" w:rsidRPr="00B36AE5" w14:paraId="0F1A2828" w14:textId="77777777" w:rsidTr="000D7296">
        <w:tc>
          <w:tcPr>
            <w:tcW w:w="3020" w:type="dxa"/>
          </w:tcPr>
          <w:p w14:paraId="0066304E" w14:textId="77777777" w:rsidR="0048144A" w:rsidRPr="009D071F" w:rsidRDefault="0048144A" w:rsidP="000D7296">
            <w:pPr>
              <w:rPr>
                <w:rFonts w:ascii="Arial" w:hAnsi="Arial" w:cs="Arial"/>
                <w:lang w:val="en-GB"/>
              </w:rPr>
            </w:pPr>
            <w:r w:rsidRPr="009D071F">
              <w:rPr>
                <w:rFonts w:ascii="Arial" w:hAnsi="Arial" w:cs="Arial"/>
                <w:lang w:val="en-GB"/>
              </w:rPr>
              <w:t>Documentation and Access to Sources</w:t>
            </w:r>
          </w:p>
        </w:tc>
        <w:tc>
          <w:tcPr>
            <w:tcW w:w="5991" w:type="dxa"/>
          </w:tcPr>
          <w:p w14:paraId="6B57DAA1" w14:textId="77777777" w:rsidR="0048144A" w:rsidRPr="009D071F" w:rsidRDefault="0048144A" w:rsidP="000D7296">
            <w:pPr>
              <w:rPr>
                <w:rFonts w:ascii="Arial" w:hAnsi="Arial" w:cs="Arial"/>
              </w:rPr>
            </w:pPr>
            <w:r w:rsidRPr="009D071F">
              <w:rPr>
                <w:rFonts w:ascii="Arial" w:hAnsi="Arial" w:cs="Arial"/>
              </w:rPr>
              <w:t>Niveau de documentation des sources.</w:t>
            </w:r>
          </w:p>
        </w:tc>
        <w:tc>
          <w:tcPr>
            <w:tcW w:w="3021" w:type="dxa"/>
          </w:tcPr>
          <w:p w14:paraId="246B3878" w14:textId="77777777" w:rsidR="0048144A" w:rsidRPr="009D071F" w:rsidRDefault="0048144A" w:rsidP="000D7296">
            <w:pPr>
              <w:rPr>
                <w:rFonts w:ascii="Arial" w:hAnsi="Arial" w:cs="Arial"/>
                <w:color w:val="F79646" w:themeColor="accent6"/>
              </w:rPr>
            </w:pPr>
            <w:r w:rsidRPr="009D071F">
              <w:rPr>
                <w:rFonts w:ascii="Arial" w:hAnsi="Arial" w:cs="Arial"/>
                <w:color w:val="F79646" w:themeColor="accent6"/>
              </w:rPr>
              <w:t>Optionnel</w:t>
            </w:r>
          </w:p>
          <w:p w14:paraId="40621DB3" w14:textId="77777777" w:rsidR="0048144A" w:rsidRPr="009D071F" w:rsidRDefault="0048144A" w:rsidP="000D7296">
            <w:pPr>
              <w:rPr>
                <w:rFonts w:ascii="Arial" w:hAnsi="Arial" w:cs="Arial"/>
              </w:rPr>
            </w:pPr>
          </w:p>
        </w:tc>
      </w:tr>
      <w:tr w:rsidR="0048144A" w:rsidRPr="00B36AE5" w14:paraId="2E85DB6F" w14:textId="77777777" w:rsidTr="000D7296">
        <w:tc>
          <w:tcPr>
            <w:tcW w:w="3020" w:type="dxa"/>
          </w:tcPr>
          <w:p w14:paraId="79834EFC" w14:textId="77777777" w:rsidR="0048144A" w:rsidRPr="009D071F" w:rsidRDefault="0048144A" w:rsidP="000D7296">
            <w:pPr>
              <w:rPr>
                <w:rFonts w:ascii="Arial" w:hAnsi="Arial" w:cs="Arial"/>
              </w:rPr>
            </w:pPr>
            <w:r w:rsidRPr="009D071F">
              <w:rPr>
                <w:rFonts w:ascii="Arial" w:hAnsi="Arial" w:cs="Arial"/>
              </w:rPr>
              <w:t>Software</w:t>
            </w:r>
          </w:p>
        </w:tc>
        <w:tc>
          <w:tcPr>
            <w:tcW w:w="5991" w:type="dxa"/>
          </w:tcPr>
          <w:p w14:paraId="3D7A0C30" w14:textId="77777777" w:rsidR="0048144A" w:rsidRPr="009D071F" w:rsidRDefault="0048144A" w:rsidP="000D7296">
            <w:pPr>
              <w:rPr>
                <w:rFonts w:ascii="Arial" w:hAnsi="Arial" w:cs="Arial"/>
              </w:rPr>
            </w:pPr>
            <w:r w:rsidRPr="009D071F">
              <w:rPr>
                <w:rFonts w:ascii="Arial" w:hAnsi="Arial" w:cs="Arial"/>
              </w:rPr>
              <w:t>Renseignements sur le logiciel utilisé pour générer le jeu de données.</w:t>
            </w:r>
          </w:p>
        </w:tc>
        <w:tc>
          <w:tcPr>
            <w:tcW w:w="3021" w:type="dxa"/>
          </w:tcPr>
          <w:p w14:paraId="0E3263FC" w14:textId="77777777" w:rsidR="0048144A" w:rsidRPr="009D071F" w:rsidRDefault="0048144A" w:rsidP="000D7296">
            <w:pPr>
              <w:rPr>
                <w:rFonts w:ascii="Arial" w:hAnsi="Arial" w:cs="Arial"/>
                <w:color w:val="F79646" w:themeColor="accent6"/>
              </w:rPr>
            </w:pPr>
            <w:r w:rsidRPr="009D071F">
              <w:rPr>
                <w:rFonts w:ascii="Arial" w:hAnsi="Arial" w:cs="Arial"/>
                <w:color w:val="F79646" w:themeColor="accent6"/>
              </w:rPr>
              <w:t>Optionnel</w:t>
            </w:r>
          </w:p>
          <w:p w14:paraId="3E326628" w14:textId="77777777" w:rsidR="0048144A" w:rsidRPr="009D071F" w:rsidRDefault="0048144A" w:rsidP="000D7296">
            <w:pPr>
              <w:rPr>
                <w:rFonts w:ascii="Arial" w:hAnsi="Arial" w:cs="Arial"/>
              </w:rPr>
            </w:pPr>
            <w:r w:rsidRPr="009D071F">
              <w:rPr>
                <w:rFonts w:ascii="Arial" w:hAnsi="Arial" w:cs="Arial"/>
              </w:rPr>
              <w:t xml:space="preserve">Name, Version : </w:t>
            </w:r>
            <w:r w:rsidRPr="009D071F">
              <w:rPr>
                <w:rFonts w:ascii="Arial" w:hAnsi="Arial" w:cs="Arial"/>
                <w:color w:val="C0504D" w:themeColor="accent2"/>
              </w:rPr>
              <w:t>Recommandé </w:t>
            </w:r>
          </w:p>
        </w:tc>
      </w:tr>
      <w:tr w:rsidR="0048144A" w:rsidRPr="00B36AE5" w14:paraId="2DBFD69D" w14:textId="77777777" w:rsidTr="000D7296">
        <w:tc>
          <w:tcPr>
            <w:tcW w:w="3020" w:type="dxa"/>
          </w:tcPr>
          <w:p w14:paraId="603FEF10" w14:textId="77777777" w:rsidR="0048144A" w:rsidRPr="009D071F" w:rsidRDefault="0048144A" w:rsidP="000D7296">
            <w:pPr>
              <w:rPr>
                <w:rFonts w:ascii="Arial" w:hAnsi="Arial" w:cs="Arial"/>
              </w:rPr>
            </w:pPr>
            <w:r w:rsidRPr="009D071F">
              <w:rPr>
                <w:rFonts w:ascii="Arial" w:hAnsi="Arial" w:cs="Arial"/>
              </w:rPr>
              <w:t>Series</w:t>
            </w:r>
          </w:p>
        </w:tc>
        <w:tc>
          <w:tcPr>
            <w:tcW w:w="5991" w:type="dxa"/>
          </w:tcPr>
          <w:p w14:paraId="0FC32C6E" w14:textId="77777777" w:rsidR="0048144A" w:rsidRPr="009D071F" w:rsidRDefault="0048144A" w:rsidP="000D7296">
            <w:pPr>
              <w:rPr>
                <w:rFonts w:ascii="Arial" w:hAnsi="Arial" w:cs="Arial"/>
              </w:rPr>
            </w:pPr>
            <w:r w:rsidRPr="009D071F">
              <w:rPr>
                <w:rFonts w:ascii="Arial" w:hAnsi="Arial" w:cs="Arial"/>
              </w:rPr>
              <w:t>Renseignements sur la série de jeux de données</w:t>
            </w:r>
          </w:p>
        </w:tc>
        <w:tc>
          <w:tcPr>
            <w:tcW w:w="3021" w:type="dxa"/>
          </w:tcPr>
          <w:p w14:paraId="4D8C35DA" w14:textId="77777777" w:rsidR="0048144A" w:rsidRPr="009D071F" w:rsidRDefault="0048144A" w:rsidP="000D7296">
            <w:pPr>
              <w:rPr>
                <w:rFonts w:ascii="Arial" w:hAnsi="Arial" w:cs="Arial"/>
                <w:color w:val="F79646" w:themeColor="accent6"/>
              </w:rPr>
            </w:pPr>
            <w:r w:rsidRPr="009D071F">
              <w:rPr>
                <w:rFonts w:ascii="Arial" w:hAnsi="Arial" w:cs="Arial"/>
                <w:color w:val="F79646" w:themeColor="accent6"/>
              </w:rPr>
              <w:t>Optionnel</w:t>
            </w:r>
          </w:p>
          <w:p w14:paraId="16FAC763" w14:textId="77777777" w:rsidR="0048144A" w:rsidRPr="009D071F" w:rsidRDefault="0048144A" w:rsidP="000D7296">
            <w:pPr>
              <w:rPr>
                <w:rFonts w:ascii="Arial" w:hAnsi="Arial" w:cs="Arial"/>
              </w:rPr>
            </w:pPr>
          </w:p>
        </w:tc>
      </w:tr>
      <w:tr w:rsidR="0048144A" w:rsidRPr="00B36AE5" w14:paraId="615A31E7" w14:textId="77777777" w:rsidTr="000D7296">
        <w:tc>
          <w:tcPr>
            <w:tcW w:w="3020" w:type="dxa"/>
          </w:tcPr>
          <w:p w14:paraId="339920F9" w14:textId="77777777" w:rsidR="0048144A" w:rsidRPr="009D071F" w:rsidRDefault="0048144A" w:rsidP="000D7296">
            <w:pPr>
              <w:rPr>
                <w:rFonts w:ascii="Arial" w:hAnsi="Arial" w:cs="Arial"/>
              </w:rPr>
            </w:pPr>
            <w:r w:rsidRPr="009D071F">
              <w:rPr>
                <w:rFonts w:ascii="Arial" w:hAnsi="Arial" w:cs="Arial"/>
              </w:rPr>
              <w:lastRenderedPageBreak/>
              <w:t>Life cycle step</w:t>
            </w:r>
          </w:p>
        </w:tc>
        <w:tc>
          <w:tcPr>
            <w:tcW w:w="5991" w:type="dxa"/>
          </w:tcPr>
          <w:p w14:paraId="1492C56E" w14:textId="77777777" w:rsidR="0048144A" w:rsidRPr="009D071F" w:rsidRDefault="0048144A" w:rsidP="000D7296">
            <w:pPr>
              <w:rPr>
                <w:rFonts w:ascii="Arial" w:hAnsi="Arial" w:cs="Arial"/>
              </w:rPr>
            </w:pPr>
            <w:r w:rsidRPr="009D071F">
              <w:rPr>
                <w:rFonts w:ascii="Arial" w:hAnsi="Arial" w:cs="Arial"/>
              </w:rPr>
              <w:t>Événement(s) du cycle de vie des données considéré comme suffisamment important pour être documenté.</w:t>
            </w:r>
          </w:p>
        </w:tc>
        <w:tc>
          <w:tcPr>
            <w:tcW w:w="3021" w:type="dxa"/>
          </w:tcPr>
          <w:p w14:paraId="5DACBFB0" w14:textId="77777777" w:rsidR="0048144A" w:rsidRPr="009D071F" w:rsidRDefault="0048144A" w:rsidP="000D7296">
            <w:pPr>
              <w:rPr>
                <w:rFonts w:ascii="Arial" w:hAnsi="Arial" w:cs="Arial"/>
                <w:color w:val="F79646" w:themeColor="accent6"/>
              </w:rPr>
            </w:pPr>
            <w:r w:rsidRPr="009D071F">
              <w:rPr>
                <w:rFonts w:ascii="Arial" w:hAnsi="Arial" w:cs="Arial"/>
                <w:color w:val="F79646" w:themeColor="accent6"/>
              </w:rPr>
              <w:t>Optionnel</w:t>
            </w:r>
          </w:p>
          <w:p w14:paraId="47429BA7" w14:textId="77777777" w:rsidR="0048144A" w:rsidRPr="009D071F" w:rsidRDefault="0048144A" w:rsidP="000D7296">
            <w:pPr>
              <w:rPr>
                <w:rFonts w:ascii="Arial" w:hAnsi="Arial" w:cs="Arial"/>
              </w:rPr>
            </w:pPr>
          </w:p>
        </w:tc>
      </w:tr>
      <w:tr w:rsidR="0048144A" w:rsidRPr="00B36AE5" w14:paraId="11E1C55E" w14:textId="77777777" w:rsidTr="000D7296">
        <w:tc>
          <w:tcPr>
            <w:tcW w:w="3020" w:type="dxa"/>
          </w:tcPr>
          <w:p w14:paraId="5C395BC2" w14:textId="77777777" w:rsidR="0048144A" w:rsidRPr="009D071F" w:rsidRDefault="0048144A" w:rsidP="000D7296">
            <w:pPr>
              <w:rPr>
                <w:rFonts w:ascii="Arial" w:hAnsi="Arial" w:cs="Arial"/>
              </w:rPr>
            </w:pPr>
            <w:r w:rsidRPr="009D071F">
              <w:rPr>
                <w:rFonts w:ascii="Arial" w:hAnsi="Arial" w:cs="Arial"/>
              </w:rPr>
              <w:t>Notes</w:t>
            </w:r>
          </w:p>
        </w:tc>
        <w:tc>
          <w:tcPr>
            <w:tcW w:w="5991" w:type="dxa"/>
          </w:tcPr>
          <w:p w14:paraId="1F821073" w14:textId="77777777" w:rsidR="0048144A" w:rsidRPr="009D071F" w:rsidRDefault="0048144A" w:rsidP="000D7296">
            <w:pPr>
              <w:rPr>
                <w:rFonts w:ascii="Arial" w:hAnsi="Arial" w:cs="Arial"/>
              </w:rPr>
            </w:pPr>
            <w:r w:rsidRPr="009D071F">
              <w:rPr>
                <w:rFonts w:ascii="Arial" w:hAnsi="Arial" w:cs="Arial"/>
              </w:rPr>
              <w:t>Autres renseignements importants sur le jeu de données.</w:t>
            </w:r>
          </w:p>
        </w:tc>
        <w:tc>
          <w:tcPr>
            <w:tcW w:w="3021" w:type="dxa"/>
          </w:tcPr>
          <w:p w14:paraId="5BBDBFA0" w14:textId="77777777" w:rsidR="0048144A" w:rsidRPr="009D071F" w:rsidRDefault="0048144A" w:rsidP="000D7296">
            <w:pPr>
              <w:rPr>
                <w:rFonts w:ascii="Arial" w:hAnsi="Arial" w:cs="Arial"/>
                <w:color w:val="F79646" w:themeColor="accent6"/>
              </w:rPr>
            </w:pPr>
            <w:r w:rsidRPr="009D071F">
              <w:rPr>
                <w:rFonts w:ascii="Arial" w:hAnsi="Arial" w:cs="Arial"/>
                <w:color w:val="F79646" w:themeColor="accent6"/>
              </w:rPr>
              <w:t>Optionnel</w:t>
            </w:r>
          </w:p>
          <w:p w14:paraId="196D51A4" w14:textId="77777777" w:rsidR="0048144A" w:rsidRPr="009D071F" w:rsidRDefault="0048144A" w:rsidP="000D7296">
            <w:pPr>
              <w:rPr>
                <w:rFonts w:ascii="Arial" w:hAnsi="Arial" w:cs="Arial"/>
              </w:rPr>
            </w:pPr>
          </w:p>
        </w:tc>
      </w:tr>
      <w:tr w:rsidR="0048144A" w:rsidRPr="00B36AE5" w14:paraId="5CEC465D" w14:textId="77777777" w:rsidTr="000D7296">
        <w:tc>
          <w:tcPr>
            <w:tcW w:w="3020" w:type="dxa"/>
          </w:tcPr>
          <w:p w14:paraId="1D5D50E3" w14:textId="77777777" w:rsidR="0048144A" w:rsidRPr="009D071F" w:rsidRDefault="0048144A" w:rsidP="000D7296">
            <w:pPr>
              <w:rPr>
                <w:rFonts w:ascii="Arial" w:hAnsi="Arial" w:cs="Arial"/>
              </w:rPr>
            </w:pPr>
            <w:r w:rsidRPr="009D071F">
              <w:rPr>
                <w:rFonts w:ascii="Arial" w:hAnsi="Arial" w:cs="Arial"/>
              </w:rPr>
              <w:t xml:space="preserve">Related publication </w:t>
            </w:r>
          </w:p>
        </w:tc>
        <w:tc>
          <w:tcPr>
            <w:tcW w:w="5991" w:type="dxa"/>
          </w:tcPr>
          <w:p w14:paraId="1FF4CE9D" w14:textId="77777777" w:rsidR="0048144A" w:rsidRPr="009D071F" w:rsidRDefault="0048144A" w:rsidP="000D7296">
            <w:pPr>
              <w:rPr>
                <w:rFonts w:ascii="Arial" w:hAnsi="Arial" w:cs="Arial"/>
              </w:rPr>
            </w:pPr>
            <w:r w:rsidRPr="009D071F">
              <w:rPr>
                <w:rFonts w:ascii="Arial" w:hAnsi="Arial" w:cs="Arial"/>
              </w:rPr>
              <w:t>Publication(s) utilisant les données de ce jeu de données. Seule la première sera visible sous la citation, la liste complète sera affichée dans l’onglet Métadonnées.</w:t>
            </w:r>
          </w:p>
        </w:tc>
        <w:tc>
          <w:tcPr>
            <w:tcW w:w="3021" w:type="dxa"/>
          </w:tcPr>
          <w:p w14:paraId="0DA70EB7" w14:textId="77777777" w:rsidR="0048144A" w:rsidRPr="009D071F" w:rsidRDefault="0048144A" w:rsidP="000D7296">
            <w:pPr>
              <w:rPr>
                <w:rFonts w:ascii="Arial" w:hAnsi="Arial" w:cs="Arial"/>
              </w:rPr>
            </w:pPr>
            <w:r w:rsidRPr="009D071F">
              <w:rPr>
                <w:rFonts w:ascii="Arial" w:hAnsi="Arial" w:cs="Arial"/>
                <w:color w:val="FF0000"/>
              </w:rPr>
              <w:t>Obligatoire</w:t>
            </w:r>
          </w:p>
        </w:tc>
      </w:tr>
      <w:tr w:rsidR="0048144A" w:rsidRPr="00B36AE5" w14:paraId="2CAB117C" w14:textId="77777777" w:rsidTr="000D7296">
        <w:tc>
          <w:tcPr>
            <w:tcW w:w="3020" w:type="dxa"/>
          </w:tcPr>
          <w:p w14:paraId="6F544D5A" w14:textId="77777777" w:rsidR="0048144A" w:rsidRPr="009D071F" w:rsidRDefault="0048144A" w:rsidP="000D7296">
            <w:pPr>
              <w:rPr>
                <w:rFonts w:ascii="Arial" w:hAnsi="Arial" w:cs="Arial"/>
              </w:rPr>
            </w:pPr>
            <w:r w:rsidRPr="009D071F">
              <w:rPr>
                <w:rFonts w:ascii="Arial" w:hAnsi="Arial" w:cs="Arial"/>
              </w:rPr>
              <w:t>Related material</w:t>
            </w:r>
          </w:p>
        </w:tc>
        <w:tc>
          <w:tcPr>
            <w:tcW w:w="5991" w:type="dxa"/>
          </w:tcPr>
          <w:p w14:paraId="1028614C" w14:textId="77777777" w:rsidR="0048144A" w:rsidRPr="00DA7692" w:rsidRDefault="0048144A" w:rsidP="000D7296">
            <w:pPr>
              <w:rPr>
                <w:rFonts w:ascii="Arial" w:hAnsi="Arial" w:cs="Arial"/>
              </w:rPr>
            </w:pPr>
            <w:r w:rsidRPr="00DA7692">
              <w:rPr>
                <w:rFonts w:ascii="Arial" w:hAnsi="Arial" w:cs="Arial"/>
              </w:rPr>
              <w:t xml:space="preserve">Informations, telles qu’un ID pérenne ou une citation, sur le contenu lié au jeu de données : annexe, informations </w:t>
            </w:r>
          </w:p>
          <w:p w14:paraId="78294DCA" w14:textId="77777777" w:rsidR="0048144A" w:rsidRPr="00786EEA" w:rsidRDefault="0048144A" w:rsidP="000D7296">
            <w:pPr>
              <w:rPr>
                <w:rFonts w:ascii="Arial" w:hAnsi="Arial" w:cs="Arial"/>
                <w:highlight w:val="red"/>
              </w:rPr>
            </w:pPr>
            <w:r w:rsidRPr="00DA7692">
              <w:rPr>
                <w:rFonts w:ascii="Arial" w:hAnsi="Arial" w:cs="Arial"/>
              </w:rPr>
              <w:t>d’échantillonnage disponibles en dehors du jeu de données, etc.</w:t>
            </w:r>
          </w:p>
        </w:tc>
        <w:tc>
          <w:tcPr>
            <w:tcW w:w="3021" w:type="dxa"/>
          </w:tcPr>
          <w:p w14:paraId="639A2C87" w14:textId="77777777" w:rsidR="0048144A" w:rsidRPr="009D071F" w:rsidRDefault="0048144A" w:rsidP="000D7296">
            <w:pPr>
              <w:rPr>
                <w:rFonts w:ascii="Arial" w:hAnsi="Arial" w:cs="Arial"/>
              </w:rPr>
            </w:pPr>
            <w:r w:rsidRPr="009D071F">
              <w:rPr>
                <w:rFonts w:ascii="Arial" w:hAnsi="Arial" w:cs="Arial"/>
                <w:color w:val="C0504D" w:themeColor="accent2"/>
              </w:rPr>
              <w:t>Recommandé </w:t>
            </w:r>
          </w:p>
        </w:tc>
      </w:tr>
      <w:tr w:rsidR="0048144A" w:rsidRPr="00B36AE5" w14:paraId="5E0EC028" w14:textId="77777777" w:rsidTr="000D7296">
        <w:tc>
          <w:tcPr>
            <w:tcW w:w="3020" w:type="dxa"/>
          </w:tcPr>
          <w:p w14:paraId="39CA7EBD" w14:textId="77777777" w:rsidR="0048144A" w:rsidRPr="009D071F" w:rsidRDefault="0048144A" w:rsidP="000D7296">
            <w:pPr>
              <w:rPr>
                <w:rFonts w:ascii="Arial" w:hAnsi="Arial" w:cs="Arial"/>
              </w:rPr>
            </w:pPr>
            <w:r>
              <w:rPr>
                <w:rFonts w:ascii="Arial" w:hAnsi="Arial" w:cs="Arial"/>
              </w:rPr>
              <w:t>Related d</w:t>
            </w:r>
            <w:r w:rsidRPr="009D071F">
              <w:rPr>
                <w:rFonts w:ascii="Arial" w:hAnsi="Arial" w:cs="Arial"/>
              </w:rPr>
              <w:t>atasets</w:t>
            </w:r>
          </w:p>
        </w:tc>
        <w:tc>
          <w:tcPr>
            <w:tcW w:w="5991" w:type="dxa"/>
          </w:tcPr>
          <w:p w14:paraId="286CF772" w14:textId="77777777" w:rsidR="0048144A" w:rsidRPr="00786EEA" w:rsidRDefault="0048144A" w:rsidP="000D7296">
            <w:pPr>
              <w:rPr>
                <w:rFonts w:ascii="Arial" w:hAnsi="Arial" w:cs="Arial"/>
                <w:highlight w:val="red"/>
              </w:rPr>
            </w:pPr>
            <w:r w:rsidRPr="00DA7692">
              <w:rPr>
                <w:rFonts w:ascii="Arial" w:hAnsi="Arial" w:cs="Arial"/>
              </w:rPr>
              <w:t>Informations, telles qu’un ID pérenne ou une citation, sur un autre jeu de données,</w:t>
            </w:r>
            <w:r>
              <w:rPr>
                <w:rFonts w:ascii="Arial" w:hAnsi="Arial" w:cs="Arial"/>
              </w:rPr>
              <w:t xml:space="preserve"> </w:t>
            </w:r>
            <w:r w:rsidRPr="00DA7692">
              <w:rPr>
                <w:rFonts w:ascii="Arial" w:hAnsi="Arial" w:cs="Arial"/>
              </w:rPr>
              <w:t>produit lors de recherches précédentes sur le sujet du jeu de données</w:t>
            </w:r>
          </w:p>
        </w:tc>
        <w:tc>
          <w:tcPr>
            <w:tcW w:w="3021" w:type="dxa"/>
          </w:tcPr>
          <w:p w14:paraId="775DA1A2" w14:textId="77777777" w:rsidR="0048144A" w:rsidRPr="009D071F" w:rsidRDefault="0048144A" w:rsidP="000D7296">
            <w:pPr>
              <w:rPr>
                <w:rFonts w:ascii="Arial" w:hAnsi="Arial" w:cs="Arial"/>
              </w:rPr>
            </w:pPr>
            <w:r w:rsidRPr="009D071F">
              <w:rPr>
                <w:rFonts w:ascii="Arial" w:hAnsi="Arial" w:cs="Arial"/>
                <w:color w:val="C0504D" w:themeColor="accent2"/>
              </w:rPr>
              <w:t>Recommandé </w:t>
            </w:r>
          </w:p>
        </w:tc>
      </w:tr>
      <w:tr w:rsidR="0048144A" w:rsidRPr="00B36AE5" w14:paraId="46EDD1FB" w14:textId="77777777" w:rsidTr="000D7296">
        <w:tc>
          <w:tcPr>
            <w:tcW w:w="3020" w:type="dxa"/>
          </w:tcPr>
          <w:p w14:paraId="76EEA58E" w14:textId="77777777" w:rsidR="0048144A" w:rsidRPr="009D071F" w:rsidRDefault="0048144A" w:rsidP="000D7296">
            <w:pPr>
              <w:rPr>
                <w:rFonts w:ascii="Arial" w:hAnsi="Arial" w:cs="Arial"/>
              </w:rPr>
            </w:pPr>
            <w:r w:rsidRPr="009D071F">
              <w:rPr>
                <w:rFonts w:ascii="Arial" w:hAnsi="Arial" w:cs="Arial"/>
              </w:rPr>
              <w:t>Other References</w:t>
            </w:r>
          </w:p>
        </w:tc>
        <w:tc>
          <w:tcPr>
            <w:tcW w:w="5991" w:type="dxa"/>
          </w:tcPr>
          <w:p w14:paraId="3C522F6C" w14:textId="77777777" w:rsidR="0048144A" w:rsidRPr="009D071F" w:rsidRDefault="0048144A" w:rsidP="000D7296">
            <w:pPr>
              <w:rPr>
                <w:rFonts w:ascii="Arial" w:hAnsi="Arial" w:cs="Arial"/>
              </w:rPr>
            </w:pPr>
            <w:r w:rsidRPr="009D071F">
              <w:rPr>
                <w:rFonts w:ascii="Arial" w:hAnsi="Arial" w:cs="Arial"/>
              </w:rPr>
              <w:t xml:space="preserve">Toute référence qui servira de contexte ou d'aide pour ce </w:t>
            </w:r>
            <w:r>
              <w:rPr>
                <w:rFonts w:ascii="Arial" w:hAnsi="Arial" w:cs="Arial"/>
              </w:rPr>
              <w:t>jeu de données</w:t>
            </w:r>
            <w:r w:rsidRPr="009D071F">
              <w:rPr>
                <w:rFonts w:ascii="Arial" w:hAnsi="Arial" w:cs="Arial"/>
              </w:rPr>
              <w:t>.</w:t>
            </w:r>
          </w:p>
        </w:tc>
        <w:tc>
          <w:tcPr>
            <w:tcW w:w="3021" w:type="dxa"/>
          </w:tcPr>
          <w:p w14:paraId="37F21F5F" w14:textId="77777777" w:rsidR="0048144A" w:rsidRPr="009D071F" w:rsidRDefault="0048144A" w:rsidP="000D7296">
            <w:pPr>
              <w:rPr>
                <w:rFonts w:ascii="Arial" w:hAnsi="Arial" w:cs="Arial"/>
                <w:color w:val="F79646" w:themeColor="accent6"/>
              </w:rPr>
            </w:pPr>
            <w:r w:rsidRPr="009D071F">
              <w:rPr>
                <w:rFonts w:ascii="Arial" w:hAnsi="Arial" w:cs="Arial"/>
                <w:color w:val="F79646" w:themeColor="accent6"/>
              </w:rPr>
              <w:t>Optionnel</w:t>
            </w:r>
          </w:p>
          <w:p w14:paraId="5EAA50E2" w14:textId="77777777" w:rsidR="0048144A" w:rsidRPr="009D071F" w:rsidRDefault="0048144A" w:rsidP="000D7296">
            <w:pPr>
              <w:rPr>
                <w:rFonts w:ascii="Arial" w:hAnsi="Arial" w:cs="Arial"/>
              </w:rPr>
            </w:pPr>
          </w:p>
        </w:tc>
      </w:tr>
      <w:tr w:rsidR="0048144A" w:rsidRPr="00B36AE5" w14:paraId="3AB73CE6" w14:textId="77777777" w:rsidTr="000D7296">
        <w:tc>
          <w:tcPr>
            <w:tcW w:w="3020" w:type="dxa"/>
          </w:tcPr>
          <w:p w14:paraId="2C9D68E5" w14:textId="77777777" w:rsidR="0048144A" w:rsidRPr="009D071F" w:rsidRDefault="0048144A" w:rsidP="000D7296">
            <w:pPr>
              <w:rPr>
                <w:rFonts w:ascii="Arial" w:hAnsi="Arial" w:cs="Arial"/>
              </w:rPr>
            </w:pPr>
            <w:r w:rsidRPr="009D071F">
              <w:rPr>
                <w:rFonts w:ascii="Arial" w:hAnsi="Arial" w:cs="Arial"/>
              </w:rPr>
              <w:t>Grant information</w:t>
            </w:r>
          </w:p>
        </w:tc>
        <w:tc>
          <w:tcPr>
            <w:tcW w:w="5991" w:type="dxa"/>
          </w:tcPr>
          <w:p w14:paraId="2DCDE372" w14:textId="77777777" w:rsidR="0048144A" w:rsidRPr="009D071F" w:rsidRDefault="0048144A" w:rsidP="000D7296">
            <w:pPr>
              <w:rPr>
                <w:rFonts w:ascii="Arial" w:hAnsi="Arial" w:cs="Arial"/>
              </w:rPr>
            </w:pPr>
            <w:r>
              <w:rPr>
                <w:rFonts w:ascii="Arial" w:hAnsi="Arial" w:cs="Arial"/>
              </w:rPr>
              <w:t>Renseignements sur les</w:t>
            </w:r>
            <w:r w:rsidRPr="009D071F">
              <w:rPr>
                <w:rFonts w:ascii="Arial" w:hAnsi="Arial" w:cs="Arial"/>
              </w:rPr>
              <w:t xml:space="preserve"> subvention</w:t>
            </w:r>
            <w:r>
              <w:rPr>
                <w:rFonts w:ascii="Arial" w:hAnsi="Arial" w:cs="Arial"/>
              </w:rPr>
              <w:t>s obtenues</w:t>
            </w:r>
          </w:p>
        </w:tc>
        <w:tc>
          <w:tcPr>
            <w:tcW w:w="3021" w:type="dxa"/>
          </w:tcPr>
          <w:p w14:paraId="4E9B667A" w14:textId="77777777" w:rsidR="0048144A" w:rsidRPr="009D071F" w:rsidRDefault="0048144A" w:rsidP="000D7296">
            <w:pPr>
              <w:rPr>
                <w:rFonts w:ascii="Arial" w:hAnsi="Arial" w:cs="Arial"/>
              </w:rPr>
            </w:pPr>
            <w:r w:rsidRPr="009D071F">
              <w:rPr>
                <w:rFonts w:ascii="Arial" w:hAnsi="Arial" w:cs="Arial"/>
                <w:color w:val="C0504D" w:themeColor="accent2"/>
              </w:rPr>
              <w:t>Recommandé </w:t>
            </w:r>
          </w:p>
        </w:tc>
      </w:tr>
      <w:tr w:rsidR="0048144A" w:rsidRPr="00B36AE5" w14:paraId="1CB223E7" w14:textId="77777777" w:rsidTr="000D7296">
        <w:tc>
          <w:tcPr>
            <w:tcW w:w="3020" w:type="dxa"/>
          </w:tcPr>
          <w:p w14:paraId="22A81095" w14:textId="77777777" w:rsidR="0048144A" w:rsidRPr="009D071F" w:rsidRDefault="0048144A" w:rsidP="000D7296">
            <w:pPr>
              <w:rPr>
                <w:rFonts w:ascii="Arial" w:hAnsi="Arial" w:cs="Arial"/>
              </w:rPr>
            </w:pPr>
            <w:r w:rsidRPr="009D071F">
              <w:rPr>
                <w:rFonts w:ascii="Arial" w:hAnsi="Arial" w:cs="Arial"/>
              </w:rPr>
              <w:t>Project information</w:t>
            </w:r>
          </w:p>
        </w:tc>
        <w:tc>
          <w:tcPr>
            <w:tcW w:w="5991" w:type="dxa"/>
          </w:tcPr>
          <w:p w14:paraId="2490F37B" w14:textId="77777777" w:rsidR="0048144A" w:rsidRPr="009D071F" w:rsidRDefault="0048144A" w:rsidP="000D7296">
            <w:pPr>
              <w:rPr>
                <w:rFonts w:ascii="Arial" w:hAnsi="Arial" w:cs="Arial"/>
              </w:rPr>
            </w:pPr>
            <w:r>
              <w:rPr>
                <w:rFonts w:ascii="Arial" w:hAnsi="Arial" w:cs="Arial"/>
              </w:rPr>
              <w:t>P</w:t>
            </w:r>
            <w:r w:rsidRPr="009D071F">
              <w:rPr>
                <w:rFonts w:ascii="Arial" w:hAnsi="Arial" w:cs="Arial"/>
              </w:rPr>
              <w:t>rojet à l’origine de la production des données.</w:t>
            </w:r>
          </w:p>
        </w:tc>
        <w:tc>
          <w:tcPr>
            <w:tcW w:w="3021" w:type="dxa"/>
          </w:tcPr>
          <w:p w14:paraId="67D976DE" w14:textId="77777777" w:rsidR="0048144A" w:rsidRPr="009D071F" w:rsidRDefault="0048144A" w:rsidP="000D7296">
            <w:pPr>
              <w:rPr>
                <w:rFonts w:ascii="Arial" w:hAnsi="Arial" w:cs="Arial"/>
              </w:rPr>
            </w:pPr>
            <w:r w:rsidRPr="009D071F">
              <w:rPr>
                <w:rFonts w:ascii="Arial" w:hAnsi="Arial" w:cs="Arial"/>
                <w:color w:val="C0504D" w:themeColor="accent2"/>
              </w:rPr>
              <w:t>Recommandé </w:t>
            </w:r>
          </w:p>
        </w:tc>
      </w:tr>
      <w:tr w:rsidR="0048144A" w:rsidRPr="00B36AE5" w14:paraId="473A61E6" w14:textId="77777777" w:rsidTr="000D7296">
        <w:tc>
          <w:tcPr>
            <w:tcW w:w="3020" w:type="dxa"/>
          </w:tcPr>
          <w:p w14:paraId="7918150E" w14:textId="77777777" w:rsidR="0048144A" w:rsidRPr="009D071F" w:rsidRDefault="0048144A" w:rsidP="000D7296">
            <w:pPr>
              <w:rPr>
                <w:rFonts w:ascii="Arial" w:hAnsi="Arial" w:cs="Arial"/>
              </w:rPr>
            </w:pPr>
            <w:r w:rsidRPr="009D071F">
              <w:rPr>
                <w:rFonts w:ascii="Arial" w:hAnsi="Arial" w:cs="Arial"/>
              </w:rPr>
              <w:t>Time Period Covered</w:t>
            </w:r>
          </w:p>
        </w:tc>
        <w:tc>
          <w:tcPr>
            <w:tcW w:w="5991" w:type="dxa"/>
          </w:tcPr>
          <w:p w14:paraId="2BECA682" w14:textId="77777777" w:rsidR="0048144A" w:rsidRPr="009D071F" w:rsidRDefault="0048144A" w:rsidP="000D7296">
            <w:pPr>
              <w:rPr>
                <w:rFonts w:ascii="Arial" w:hAnsi="Arial" w:cs="Arial"/>
              </w:rPr>
            </w:pPr>
            <w:r w:rsidRPr="009D071F">
              <w:rPr>
                <w:rFonts w:ascii="Arial" w:hAnsi="Arial" w:cs="Arial"/>
              </w:rPr>
              <w:t>Période couverte par les données. Différent des dates de codage, création des fichiers, ou de collecte des données.</w:t>
            </w:r>
          </w:p>
        </w:tc>
        <w:tc>
          <w:tcPr>
            <w:tcW w:w="3021" w:type="dxa"/>
          </w:tcPr>
          <w:p w14:paraId="30BC9CC6" w14:textId="77777777" w:rsidR="0048144A" w:rsidRPr="009D071F" w:rsidRDefault="0048144A" w:rsidP="000D7296">
            <w:pPr>
              <w:rPr>
                <w:rFonts w:ascii="Arial" w:hAnsi="Arial" w:cs="Arial"/>
                <w:color w:val="C0504D" w:themeColor="accent2"/>
              </w:rPr>
            </w:pPr>
            <w:r w:rsidRPr="009D071F">
              <w:rPr>
                <w:rFonts w:ascii="Arial" w:hAnsi="Arial" w:cs="Arial"/>
                <w:color w:val="C0504D" w:themeColor="accent2"/>
              </w:rPr>
              <w:t>Recommandé </w:t>
            </w:r>
          </w:p>
          <w:p w14:paraId="4ED71FB6" w14:textId="77777777" w:rsidR="0048144A" w:rsidRPr="009D071F" w:rsidRDefault="0048144A" w:rsidP="000D7296">
            <w:pPr>
              <w:rPr>
                <w:rFonts w:ascii="Arial" w:hAnsi="Arial" w:cs="Arial"/>
              </w:rPr>
            </w:pPr>
            <w:r w:rsidRPr="009D071F">
              <w:rPr>
                <w:rFonts w:ascii="Arial" w:hAnsi="Arial" w:cs="Arial"/>
              </w:rPr>
              <w:t>Start : date de début au format : AAAA-MM-JJ</w:t>
            </w:r>
          </w:p>
          <w:p w14:paraId="2DE86368" w14:textId="77777777" w:rsidR="0048144A" w:rsidRPr="009D071F" w:rsidRDefault="0048144A" w:rsidP="000D7296">
            <w:pPr>
              <w:rPr>
                <w:rFonts w:ascii="Arial" w:hAnsi="Arial" w:cs="Arial"/>
              </w:rPr>
            </w:pPr>
            <w:r w:rsidRPr="009D071F">
              <w:rPr>
                <w:rFonts w:ascii="Arial" w:hAnsi="Arial" w:cs="Arial"/>
              </w:rPr>
              <w:t>End : date de fin au format : AAAA-MM-JJ</w:t>
            </w:r>
          </w:p>
        </w:tc>
      </w:tr>
      <w:tr w:rsidR="0048144A" w:rsidRPr="00B36AE5" w14:paraId="4E67F40B" w14:textId="77777777" w:rsidTr="000D7296">
        <w:tc>
          <w:tcPr>
            <w:tcW w:w="3020" w:type="dxa"/>
          </w:tcPr>
          <w:p w14:paraId="25CA9B95" w14:textId="77777777" w:rsidR="0048144A" w:rsidRPr="009D071F" w:rsidRDefault="0048144A" w:rsidP="000D7296">
            <w:pPr>
              <w:rPr>
                <w:rFonts w:ascii="Arial" w:hAnsi="Arial" w:cs="Arial"/>
              </w:rPr>
            </w:pPr>
            <w:r w:rsidRPr="009D071F">
              <w:rPr>
                <w:rFonts w:ascii="Arial" w:hAnsi="Arial" w:cs="Arial"/>
              </w:rPr>
              <w:t xml:space="preserve">Date of Collection </w:t>
            </w:r>
          </w:p>
        </w:tc>
        <w:tc>
          <w:tcPr>
            <w:tcW w:w="5991" w:type="dxa"/>
          </w:tcPr>
          <w:p w14:paraId="68BF739A" w14:textId="77777777" w:rsidR="0048144A" w:rsidRPr="009D071F" w:rsidRDefault="0048144A" w:rsidP="000D7296">
            <w:pPr>
              <w:rPr>
                <w:rFonts w:ascii="Arial" w:hAnsi="Arial" w:cs="Arial"/>
              </w:rPr>
            </w:pPr>
            <w:r w:rsidRPr="009D071F">
              <w:rPr>
                <w:rFonts w:ascii="Arial" w:hAnsi="Arial" w:cs="Arial"/>
              </w:rPr>
              <w:t>Période de collecte des données</w:t>
            </w:r>
          </w:p>
        </w:tc>
        <w:tc>
          <w:tcPr>
            <w:tcW w:w="3021" w:type="dxa"/>
          </w:tcPr>
          <w:p w14:paraId="13C2B7EF" w14:textId="77777777" w:rsidR="0048144A" w:rsidRPr="009D071F" w:rsidRDefault="0048144A" w:rsidP="000D7296">
            <w:pPr>
              <w:rPr>
                <w:rFonts w:ascii="Arial" w:hAnsi="Arial" w:cs="Arial"/>
                <w:color w:val="C0504D" w:themeColor="accent2"/>
              </w:rPr>
            </w:pPr>
            <w:r w:rsidRPr="009D071F">
              <w:rPr>
                <w:rFonts w:ascii="Arial" w:hAnsi="Arial" w:cs="Arial"/>
                <w:color w:val="C0504D" w:themeColor="accent2"/>
              </w:rPr>
              <w:t>Recommandé </w:t>
            </w:r>
          </w:p>
          <w:p w14:paraId="30170F43" w14:textId="77777777" w:rsidR="0048144A" w:rsidRPr="009D071F" w:rsidRDefault="0048144A" w:rsidP="000D7296">
            <w:pPr>
              <w:rPr>
                <w:rFonts w:ascii="Arial" w:hAnsi="Arial" w:cs="Arial"/>
              </w:rPr>
            </w:pPr>
            <w:r w:rsidRPr="009D071F">
              <w:rPr>
                <w:rFonts w:ascii="Arial" w:hAnsi="Arial" w:cs="Arial"/>
              </w:rPr>
              <w:t>Start : date de début au format : AAAA-MM-JJ</w:t>
            </w:r>
          </w:p>
          <w:p w14:paraId="7FB14318" w14:textId="77777777" w:rsidR="0048144A" w:rsidRPr="009D071F" w:rsidRDefault="0048144A" w:rsidP="000D7296">
            <w:pPr>
              <w:rPr>
                <w:rFonts w:ascii="Arial" w:hAnsi="Arial" w:cs="Arial"/>
              </w:rPr>
            </w:pPr>
            <w:r w:rsidRPr="009D071F">
              <w:rPr>
                <w:rFonts w:ascii="Arial" w:hAnsi="Arial" w:cs="Arial"/>
              </w:rPr>
              <w:t>End : date de fin au format : AAAA-MM-JJ</w:t>
            </w:r>
          </w:p>
        </w:tc>
      </w:tr>
    </w:tbl>
    <w:p w14:paraId="050A1B72" w14:textId="77777777" w:rsidR="0048144A" w:rsidRPr="00B36AE5" w:rsidRDefault="0048144A" w:rsidP="0048144A"/>
    <w:p w14:paraId="6FCBA8E5" w14:textId="77777777" w:rsidR="0048144A" w:rsidRDefault="0048144A" w:rsidP="0048144A">
      <w:pPr>
        <w:spacing w:after="160" w:line="259" w:lineRule="auto"/>
        <w:rPr>
          <w:b/>
          <w:color w:val="F79646" w:themeColor="accent6"/>
          <w:sz w:val="24"/>
          <w:szCs w:val="24"/>
          <w:u w:val="single"/>
        </w:rPr>
      </w:pPr>
    </w:p>
    <w:p w14:paraId="731B5A24" w14:textId="77777777" w:rsidR="0048144A" w:rsidRPr="00B26581" w:rsidRDefault="0048144A" w:rsidP="0048144A">
      <w:pPr>
        <w:pStyle w:val="Paragraphedeliste"/>
        <w:numPr>
          <w:ilvl w:val="1"/>
          <w:numId w:val="29"/>
        </w:numPr>
        <w:spacing w:after="160" w:line="259" w:lineRule="auto"/>
        <w:rPr>
          <w:b/>
          <w:color w:val="F79646" w:themeColor="accent6"/>
          <w:sz w:val="24"/>
          <w:szCs w:val="24"/>
          <w:u w:val="single"/>
        </w:rPr>
      </w:pPr>
      <w:r w:rsidRPr="00B26581">
        <w:rPr>
          <w:b/>
          <w:color w:val="F79646" w:themeColor="accent6"/>
          <w:sz w:val="24"/>
          <w:szCs w:val="24"/>
          <w:u w:val="single"/>
        </w:rPr>
        <w:t>Règles de saisie des métadonnées de fichiers</w:t>
      </w:r>
    </w:p>
    <w:p w14:paraId="7B5E0824" w14:textId="77777777" w:rsidR="0048144A" w:rsidRPr="00B36AE5" w:rsidRDefault="0048144A" w:rsidP="0048144A">
      <w:pPr>
        <w:rPr>
          <w:b/>
          <w:color w:val="365F91" w:themeColor="accent1" w:themeShade="BF"/>
          <w:sz w:val="28"/>
          <w:szCs w:val="28"/>
          <w:u w:val="single"/>
        </w:rPr>
      </w:pPr>
    </w:p>
    <w:tbl>
      <w:tblPr>
        <w:tblStyle w:val="Grilledutableau"/>
        <w:tblW w:w="0" w:type="auto"/>
        <w:tblLook w:val="04A0" w:firstRow="1" w:lastRow="0" w:firstColumn="1" w:lastColumn="0" w:noHBand="0" w:noVBand="1"/>
      </w:tblPr>
      <w:tblGrid>
        <w:gridCol w:w="3020"/>
        <w:gridCol w:w="3021"/>
        <w:gridCol w:w="3021"/>
      </w:tblGrid>
      <w:tr w:rsidR="0048144A" w:rsidRPr="00B36AE5" w14:paraId="372C1209" w14:textId="77777777" w:rsidTr="000D7296">
        <w:tc>
          <w:tcPr>
            <w:tcW w:w="3020" w:type="dxa"/>
          </w:tcPr>
          <w:p w14:paraId="616B5106" w14:textId="77777777" w:rsidR="0048144A" w:rsidRPr="00B36AE5" w:rsidRDefault="0048144A" w:rsidP="000D7296">
            <w:pPr>
              <w:jc w:val="center"/>
              <w:rPr>
                <w:b/>
                <w:sz w:val="28"/>
                <w:szCs w:val="28"/>
              </w:rPr>
            </w:pPr>
            <w:r w:rsidRPr="00B36AE5">
              <w:rPr>
                <w:b/>
                <w:sz w:val="28"/>
                <w:szCs w:val="28"/>
              </w:rPr>
              <w:t>Métadonnées</w:t>
            </w:r>
          </w:p>
        </w:tc>
        <w:tc>
          <w:tcPr>
            <w:tcW w:w="3021" w:type="dxa"/>
          </w:tcPr>
          <w:p w14:paraId="6D104E6F" w14:textId="77777777" w:rsidR="0048144A" w:rsidRPr="00B36AE5" w:rsidRDefault="0048144A" w:rsidP="000D7296">
            <w:pPr>
              <w:jc w:val="center"/>
              <w:rPr>
                <w:b/>
                <w:sz w:val="28"/>
                <w:szCs w:val="28"/>
              </w:rPr>
            </w:pPr>
            <w:r w:rsidRPr="00B36AE5">
              <w:rPr>
                <w:b/>
                <w:sz w:val="28"/>
                <w:szCs w:val="28"/>
              </w:rPr>
              <w:t>Explication</w:t>
            </w:r>
          </w:p>
        </w:tc>
        <w:tc>
          <w:tcPr>
            <w:tcW w:w="3021" w:type="dxa"/>
          </w:tcPr>
          <w:p w14:paraId="259DF0D0" w14:textId="77777777" w:rsidR="0048144A" w:rsidRPr="00B36AE5" w:rsidRDefault="0048144A" w:rsidP="000D7296">
            <w:pPr>
              <w:jc w:val="center"/>
              <w:rPr>
                <w:b/>
                <w:sz w:val="28"/>
                <w:szCs w:val="28"/>
              </w:rPr>
            </w:pPr>
            <w:r w:rsidRPr="00B36AE5">
              <w:rPr>
                <w:b/>
                <w:sz w:val="28"/>
                <w:szCs w:val="28"/>
              </w:rPr>
              <w:t>Ordre d’importance</w:t>
            </w:r>
          </w:p>
        </w:tc>
      </w:tr>
      <w:tr w:rsidR="0048144A" w:rsidRPr="00B36AE5" w14:paraId="44BB429F" w14:textId="77777777" w:rsidTr="000D7296">
        <w:tc>
          <w:tcPr>
            <w:tcW w:w="3020" w:type="dxa"/>
          </w:tcPr>
          <w:p w14:paraId="30BCBF22" w14:textId="77777777" w:rsidR="0048144A" w:rsidRPr="009D071F" w:rsidRDefault="0048144A" w:rsidP="000D7296">
            <w:pPr>
              <w:rPr>
                <w:rFonts w:ascii="Arial" w:hAnsi="Arial" w:cs="Arial"/>
              </w:rPr>
            </w:pPr>
            <w:r w:rsidRPr="009D071F">
              <w:rPr>
                <w:rFonts w:ascii="Arial" w:hAnsi="Arial" w:cs="Arial"/>
              </w:rPr>
              <w:t>Nom du fichier</w:t>
            </w:r>
          </w:p>
        </w:tc>
        <w:tc>
          <w:tcPr>
            <w:tcW w:w="3021" w:type="dxa"/>
          </w:tcPr>
          <w:p w14:paraId="53FD495A" w14:textId="77777777" w:rsidR="0048144A" w:rsidRPr="009D071F" w:rsidRDefault="0048144A" w:rsidP="000D7296">
            <w:pPr>
              <w:rPr>
                <w:rFonts w:ascii="Arial" w:hAnsi="Arial" w:cs="Arial"/>
              </w:rPr>
            </w:pPr>
            <w:r w:rsidRPr="009D071F">
              <w:rPr>
                <w:rFonts w:ascii="Arial" w:hAnsi="Arial" w:cs="Arial"/>
              </w:rPr>
              <w:t>Nom du fichier respectant la convention de nommage si elle a été établie</w:t>
            </w:r>
          </w:p>
        </w:tc>
        <w:tc>
          <w:tcPr>
            <w:tcW w:w="3021" w:type="dxa"/>
          </w:tcPr>
          <w:p w14:paraId="36F3DEE8" w14:textId="77777777" w:rsidR="0048144A" w:rsidRPr="009D071F" w:rsidRDefault="0048144A" w:rsidP="000D7296">
            <w:pPr>
              <w:rPr>
                <w:rFonts w:ascii="Arial" w:hAnsi="Arial" w:cs="Arial"/>
              </w:rPr>
            </w:pPr>
            <w:r w:rsidRPr="009D071F">
              <w:rPr>
                <w:rFonts w:ascii="Arial" w:hAnsi="Arial" w:cs="Arial"/>
                <w:color w:val="FF0000"/>
              </w:rPr>
              <w:t>Obligatoire</w:t>
            </w:r>
          </w:p>
        </w:tc>
      </w:tr>
      <w:tr w:rsidR="0048144A" w:rsidRPr="00B36AE5" w14:paraId="08D58F94" w14:textId="77777777" w:rsidTr="000D7296">
        <w:tc>
          <w:tcPr>
            <w:tcW w:w="3020" w:type="dxa"/>
          </w:tcPr>
          <w:p w14:paraId="5EF7AD85" w14:textId="77777777" w:rsidR="0048144A" w:rsidRPr="009D071F" w:rsidRDefault="0048144A" w:rsidP="000D7296">
            <w:pPr>
              <w:rPr>
                <w:rFonts w:ascii="Arial" w:hAnsi="Arial" w:cs="Arial"/>
              </w:rPr>
            </w:pPr>
            <w:r w:rsidRPr="009D071F">
              <w:rPr>
                <w:rFonts w:ascii="Arial" w:hAnsi="Arial" w:cs="Arial"/>
              </w:rPr>
              <w:t xml:space="preserve">Chemin d’accès au fichier </w:t>
            </w:r>
          </w:p>
        </w:tc>
        <w:tc>
          <w:tcPr>
            <w:tcW w:w="3021" w:type="dxa"/>
          </w:tcPr>
          <w:p w14:paraId="5EC8A666" w14:textId="77777777" w:rsidR="0048144A" w:rsidRPr="009D071F" w:rsidRDefault="0048144A" w:rsidP="000D7296">
            <w:pPr>
              <w:rPr>
                <w:rFonts w:ascii="Arial" w:hAnsi="Arial" w:cs="Arial"/>
                <w:b/>
                <w:color w:val="FF0000"/>
                <w:sz w:val="28"/>
                <w:szCs w:val="28"/>
                <w:u w:val="single"/>
              </w:rPr>
            </w:pPr>
            <w:r w:rsidRPr="009D071F">
              <w:rPr>
                <w:rFonts w:ascii="Arial" w:hAnsi="Arial" w:cs="Arial"/>
              </w:rPr>
              <w:t>Chemin hiérarchique de la structure des répertoires utilisé pour afficher l’arborescence des fichiers.</w:t>
            </w:r>
          </w:p>
        </w:tc>
        <w:tc>
          <w:tcPr>
            <w:tcW w:w="3021" w:type="dxa"/>
          </w:tcPr>
          <w:p w14:paraId="52A48426" w14:textId="77777777" w:rsidR="0048144A" w:rsidRPr="009D071F" w:rsidRDefault="0048144A" w:rsidP="000D7296">
            <w:pPr>
              <w:rPr>
                <w:rFonts w:ascii="Arial" w:hAnsi="Arial" w:cs="Arial"/>
                <w:color w:val="F79646" w:themeColor="accent6"/>
              </w:rPr>
            </w:pPr>
            <w:r w:rsidRPr="009D071F">
              <w:rPr>
                <w:rFonts w:ascii="Arial" w:hAnsi="Arial" w:cs="Arial"/>
                <w:color w:val="F79646" w:themeColor="accent6"/>
              </w:rPr>
              <w:t>Optionnel</w:t>
            </w:r>
          </w:p>
          <w:p w14:paraId="0C6E91A1" w14:textId="77777777" w:rsidR="0048144A" w:rsidRPr="009D071F" w:rsidRDefault="0048144A" w:rsidP="000D7296">
            <w:pPr>
              <w:rPr>
                <w:rFonts w:ascii="Arial" w:hAnsi="Arial" w:cs="Arial"/>
              </w:rPr>
            </w:pPr>
          </w:p>
        </w:tc>
      </w:tr>
      <w:tr w:rsidR="0048144A" w:rsidRPr="00B36AE5" w14:paraId="756429B5" w14:textId="77777777" w:rsidTr="000D7296">
        <w:tc>
          <w:tcPr>
            <w:tcW w:w="3020" w:type="dxa"/>
          </w:tcPr>
          <w:p w14:paraId="03F1DC30" w14:textId="77777777" w:rsidR="0048144A" w:rsidRPr="009D071F" w:rsidRDefault="0048144A" w:rsidP="000D7296">
            <w:pPr>
              <w:rPr>
                <w:rFonts w:ascii="Arial" w:hAnsi="Arial" w:cs="Arial"/>
              </w:rPr>
            </w:pPr>
            <w:r w:rsidRPr="009D071F">
              <w:rPr>
                <w:rFonts w:ascii="Arial" w:hAnsi="Arial" w:cs="Arial"/>
              </w:rPr>
              <w:t>Description</w:t>
            </w:r>
          </w:p>
          <w:p w14:paraId="7098D27C" w14:textId="77777777" w:rsidR="0048144A" w:rsidRPr="009D071F" w:rsidRDefault="0048144A" w:rsidP="000D7296">
            <w:pPr>
              <w:rPr>
                <w:rFonts w:ascii="Arial" w:hAnsi="Arial" w:cs="Arial"/>
              </w:rPr>
            </w:pPr>
          </w:p>
          <w:p w14:paraId="31CFCFF7" w14:textId="77777777" w:rsidR="0048144A" w:rsidRPr="009D071F" w:rsidRDefault="0048144A" w:rsidP="000D7296">
            <w:pPr>
              <w:rPr>
                <w:rFonts w:ascii="Arial" w:hAnsi="Arial" w:cs="Arial"/>
              </w:rPr>
            </w:pPr>
          </w:p>
        </w:tc>
        <w:tc>
          <w:tcPr>
            <w:tcW w:w="3021" w:type="dxa"/>
          </w:tcPr>
          <w:p w14:paraId="0C6A0662" w14:textId="77777777" w:rsidR="0048144A" w:rsidRPr="009D071F" w:rsidRDefault="0048144A" w:rsidP="000D7296">
            <w:pPr>
              <w:rPr>
                <w:rFonts w:ascii="Arial" w:hAnsi="Arial" w:cs="Arial"/>
              </w:rPr>
            </w:pPr>
            <w:r w:rsidRPr="009D071F">
              <w:rPr>
                <w:rFonts w:ascii="Arial" w:hAnsi="Arial" w:cs="Arial"/>
              </w:rPr>
              <w:t>Résumé décrivant le fichier et ses variables.</w:t>
            </w:r>
          </w:p>
          <w:p w14:paraId="5A83944C" w14:textId="77777777" w:rsidR="0048144A" w:rsidRPr="009D071F" w:rsidRDefault="0048144A" w:rsidP="000D7296">
            <w:pPr>
              <w:rPr>
                <w:rFonts w:ascii="Arial" w:hAnsi="Arial" w:cs="Arial"/>
                <w:b/>
                <w:color w:val="FF0000"/>
                <w:sz w:val="28"/>
                <w:szCs w:val="28"/>
                <w:u w:val="single"/>
              </w:rPr>
            </w:pPr>
          </w:p>
        </w:tc>
        <w:tc>
          <w:tcPr>
            <w:tcW w:w="3021" w:type="dxa"/>
          </w:tcPr>
          <w:p w14:paraId="04DD1861" w14:textId="77777777" w:rsidR="0048144A" w:rsidRPr="009D071F" w:rsidRDefault="0048144A" w:rsidP="000D7296">
            <w:pPr>
              <w:rPr>
                <w:rFonts w:ascii="Arial" w:hAnsi="Arial" w:cs="Arial"/>
                <w:color w:val="C0504D" w:themeColor="accent2"/>
              </w:rPr>
            </w:pPr>
            <w:r w:rsidRPr="009D071F">
              <w:rPr>
                <w:rFonts w:ascii="Arial" w:hAnsi="Arial" w:cs="Arial"/>
                <w:color w:val="C0504D" w:themeColor="accent2"/>
              </w:rPr>
              <w:t>Recommandé </w:t>
            </w:r>
          </w:p>
          <w:p w14:paraId="30FD02E0" w14:textId="77777777" w:rsidR="0048144A" w:rsidRPr="009D071F" w:rsidRDefault="0048144A" w:rsidP="000D7296">
            <w:pPr>
              <w:rPr>
                <w:rFonts w:ascii="Arial" w:hAnsi="Arial" w:cs="Arial"/>
                <w:b/>
                <w:color w:val="FF0000"/>
                <w:sz w:val="28"/>
                <w:szCs w:val="28"/>
                <w:u w:val="single"/>
              </w:rPr>
            </w:pPr>
          </w:p>
        </w:tc>
      </w:tr>
      <w:tr w:rsidR="0048144A" w:rsidRPr="00B36AE5" w14:paraId="108912A0" w14:textId="77777777" w:rsidTr="000D7296">
        <w:tc>
          <w:tcPr>
            <w:tcW w:w="3020" w:type="dxa"/>
          </w:tcPr>
          <w:p w14:paraId="1EA0F8E5" w14:textId="77777777" w:rsidR="0048144A" w:rsidRPr="009D071F" w:rsidRDefault="0048144A" w:rsidP="000D7296">
            <w:pPr>
              <w:outlineLvl w:val="2"/>
              <w:rPr>
                <w:rFonts w:ascii="Arial" w:hAnsi="Arial" w:cs="Arial"/>
              </w:rPr>
            </w:pPr>
            <w:r w:rsidRPr="009D071F">
              <w:rPr>
                <w:rFonts w:ascii="Arial" w:hAnsi="Arial" w:cs="Arial"/>
              </w:rPr>
              <w:t>Fichier de provenance</w:t>
            </w:r>
          </w:p>
        </w:tc>
        <w:tc>
          <w:tcPr>
            <w:tcW w:w="3021" w:type="dxa"/>
          </w:tcPr>
          <w:p w14:paraId="207931A6" w14:textId="77777777" w:rsidR="0048144A" w:rsidRPr="009D071F" w:rsidRDefault="0048144A" w:rsidP="000D7296">
            <w:pPr>
              <w:rPr>
                <w:rFonts w:ascii="Arial" w:hAnsi="Arial" w:cs="Arial"/>
              </w:rPr>
            </w:pPr>
            <w:r w:rsidRPr="009D071F">
              <w:rPr>
                <w:rFonts w:ascii="Arial" w:hAnsi="Arial" w:cs="Arial"/>
              </w:rPr>
              <w:t xml:space="preserve">Fichier issu d’un outil de capture de provenance (tels que provR, RDataTracker, NoWorkFlow, recordr ou CamFlow) et qui </w:t>
            </w:r>
            <w:r w:rsidRPr="009D071F">
              <w:rPr>
                <w:rFonts w:ascii="Arial" w:hAnsi="Arial" w:cs="Arial"/>
              </w:rPr>
              <w:lastRenderedPageBreak/>
              <w:t>permet de générer un graphique de l’origine des données et des transformations subies.</w:t>
            </w:r>
          </w:p>
          <w:p w14:paraId="64727994" w14:textId="77777777" w:rsidR="0048144A" w:rsidRPr="009D071F" w:rsidRDefault="0048144A" w:rsidP="000D7296">
            <w:pPr>
              <w:rPr>
                <w:rFonts w:ascii="Arial" w:hAnsi="Arial" w:cs="Arial"/>
              </w:rPr>
            </w:pPr>
          </w:p>
        </w:tc>
        <w:tc>
          <w:tcPr>
            <w:tcW w:w="3021" w:type="dxa"/>
          </w:tcPr>
          <w:p w14:paraId="16AF1F86" w14:textId="77777777" w:rsidR="0048144A" w:rsidRPr="009D071F" w:rsidRDefault="0048144A" w:rsidP="000D7296">
            <w:pPr>
              <w:rPr>
                <w:rFonts w:ascii="Arial" w:hAnsi="Arial" w:cs="Arial"/>
                <w:color w:val="F79646" w:themeColor="accent6"/>
              </w:rPr>
            </w:pPr>
            <w:r w:rsidRPr="009D071F">
              <w:rPr>
                <w:rFonts w:ascii="Arial" w:hAnsi="Arial" w:cs="Arial"/>
                <w:color w:val="F79646" w:themeColor="accent6"/>
              </w:rPr>
              <w:lastRenderedPageBreak/>
              <w:t>Optionnel</w:t>
            </w:r>
          </w:p>
          <w:p w14:paraId="57591BB7" w14:textId="77777777" w:rsidR="0048144A" w:rsidRPr="009D071F" w:rsidRDefault="0048144A" w:rsidP="000D7296">
            <w:pPr>
              <w:rPr>
                <w:rFonts w:ascii="Arial" w:hAnsi="Arial" w:cs="Arial"/>
              </w:rPr>
            </w:pPr>
            <w:r w:rsidRPr="009D071F">
              <w:rPr>
                <w:rFonts w:ascii="Arial" w:hAnsi="Arial" w:cs="Arial"/>
                <w:b/>
                <w:color w:val="FF0000"/>
                <w:u w:val="single"/>
              </w:rPr>
              <w:t>NB :</w:t>
            </w:r>
            <w:r w:rsidRPr="009D071F">
              <w:rPr>
                <w:rFonts w:ascii="Arial" w:hAnsi="Arial" w:cs="Arial"/>
                <w:color w:val="FF0000"/>
              </w:rPr>
              <w:t xml:space="preserve"> </w:t>
            </w:r>
            <w:r w:rsidRPr="009D071F">
              <w:rPr>
                <w:rFonts w:ascii="Arial" w:hAnsi="Arial" w:cs="Arial"/>
              </w:rPr>
              <w:t xml:space="preserve">Le fichier doit être au format </w:t>
            </w:r>
            <w:r w:rsidRPr="009D071F">
              <w:rPr>
                <w:rFonts w:ascii="Arial" w:hAnsi="Arial" w:cs="Arial"/>
                <w:color w:val="FF0000"/>
              </w:rPr>
              <w:t>JSON</w:t>
            </w:r>
            <w:r w:rsidRPr="009D071F">
              <w:rPr>
                <w:rFonts w:ascii="Arial" w:hAnsi="Arial" w:cs="Arial"/>
              </w:rPr>
              <w:t xml:space="preserve"> et être conforme aux normes du W3C. Cette </w:t>
            </w:r>
            <w:r w:rsidRPr="009D071F">
              <w:rPr>
                <w:rFonts w:ascii="Arial" w:hAnsi="Arial" w:cs="Arial"/>
              </w:rPr>
              <w:lastRenderedPageBreak/>
              <w:t>information est pour le moment uniquement visible aux personnes qui ont des droits d'édition sur le jeu de données.</w:t>
            </w:r>
          </w:p>
        </w:tc>
      </w:tr>
      <w:tr w:rsidR="0048144A" w:rsidRPr="00B36AE5" w14:paraId="678DEB2D" w14:textId="77777777" w:rsidTr="000D7296">
        <w:tc>
          <w:tcPr>
            <w:tcW w:w="3020" w:type="dxa"/>
          </w:tcPr>
          <w:p w14:paraId="759C411D" w14:textId="77777777" w:rsidR="0048144A" w:rsidRPr="009D071F" w:rsidRDefault="0048144A" w:rsidP="000D7296">
            <w:pPr>
              <w:rPr>
                <w:rFonts w:ascii="Arial" w:eastAsiaTheme="minorHAnsi" w:hAnsi="Arial" w:cs="Arial"/>
                <w:b/>
                <w:bCs/>
                <w:lang w:eastAsia="en-US"/>
              </w:rPr>
            </w:pPr>
            <w:r w:rsidRPr="009D071F">
              <w:rPr>
                <w:rFonts w:ascii="Arial" w:eastAsiaTheme="minorHAnsi" w:hAnsi="Arial" w:cs="Arial"/>
                <w:lang w:eastAsia="en-US"/>
              </w:rPr>
              <w:lastRenderedPageBreak/>
              <w:t>Description de la provenance</w:t>
            </w:r>
          </w:p>
        </w:tc>
        <w:tc>
          <w:tcPr>
            <w:tcW w:w="3021" w:type="dxa"/>
          </w:tcPr>
          <w:p w14:paraId="067AF032" w14:textId="77777777" w:rsidR="0048144A" w:rsidRPr="009D071F" w:rsidRDefault="0048144A" w:rsidP="000D7296">
            <w:pPr>
              <w:rPr>
                <w:rFonts w:ascii="Arial" w:hAnsi="Arial" w:cs="Arial"/>
              </w:rPr>
            </w:pPr>
            <w:r w:rsidRPr="009D071F">
              <w:rPr>
                <w:rFonts w:ascii="Arial" w:hAnsi="Arial" w:cs="Arial"/>
              </w:rPr>
              <w:t>Informations documentant l'historique du fichier de données, y compris la manière dont il a été créé, comment il a été modifié et qui y a travaillé.</w:t>
            </w:r>
          </w:p>
        </w:tc>
        <w:tc>
          <w:tcPr>
            <w:tcW w:w="3021" w:type="dxa"/>
          </w:tcPr>
          <w:p w14:paraId="355D6EFA" w14:textId="77777777" w:rsidR="0048144A" w:rsidRPr="009D071F" w:rsidRDefault="0048144A" w:rsidP="000D7296">
            <w:pPr>
              <w:rPr>
                <w:rFonts w:ascii="Arial" w:hAnsi="Arial" w:cs="Arial"/>
                <w:color w:val="F79646" w:themeColor="accent6"/>
              </w:rPr>
            </w:pPr>
            <w:r w:rsidRPr="009D071F">
              <w:rPr>
                <w:rFonts w:ascii="Arial" w:hAnsi="Arial" w:cs="Arial"/>
                <w:color w:val="F79646" w:themeColor="accent6"/>
              </w:rPr>
              <w:t>Optionnel</w:t>
            </w:r>
          </w:p>
          <w:p w14:paraId="5C774B3B" w14:textId="77777777" w:rsidR="0048144A" w:rsidRPr="009D071F" w:rsidRDefault="0048144A" w:rsidP="000D7296">
            <w:pPr>
              <w:rPr>
                <w:rFonts w:ascii="Arial" w:hAnsi="Arial" w:cs="Arial"/>
              </w:rPr>
            </w:pPr>
            <w:r w:rsidRPr="009D071F">
              <w:rPr>
                <w:rFonts w:ascii="Arial" w:hAnsi="Arial" w:cs="Arial"/>
                <w:b/>
                <w:color w:val="FF0000"/>
                <w:u w:val="single"/>
              </w:rPr>
              <w:t xml:space="preserve">NB : </w:t>
            </w:r>
            <w:r w:rsidRPr="009D071F">
              <w:rPr>
                <w:rFonts w:ascii="Arial" w:hAnsi="Arial" w:cs="Arial"/>
              </w:rPr>
              <w:t>Cette information est pour le moment uniquement visible aux personnes qui ont des droits d'édition sur le jeu de données.</w:t>
            </w:r>
          </w:p>
        </w:tc>
      </w:tr>
      <w:tr w:rsidR="0048144A" w:rsidRPr="00B36AE5" w14:paraId="52A1082C" w14:textId="77777777" w:rsidTr="000D7296">
        <w:tc>
          <w:tcPr>
            <w:tcW w:w="3020" w:type="dxa"/>
          </w:tcPr>
          <w:p w14:paraId="4A8407E5" w14:textId="77777777" w:rsidR="0048144A" w:rsidRPr="009D071F" w:rsidRDefault="0048144A" w:rsidP="000D7296">
            <w:pPr>
              <w:rPr>
                <w:rFonts w:ascii="Arial" w:eastAsiaTheme="minorHAnsi" w:hAnsi="Arial" w:cs="Arial"/>
                <w:b/>
                <w:bCs/>
                <w:lang w:eastAsia="en-US"/>
              </w:rPr>
            </w:pPr>
            <w:r w:rsidRPr="009D071F">
              <w:rPr>
                <w:rFonts w:ascii="Arial" w:eastAsiaTheme="minorHAnsi" w:hAnsi="Arial" w:cs="Arial"/>
                <w:lang w:eastAsia="en-US"/>
              </w:rPr>
              <w:t>Libellés de fichier</w:t>
            </w:r>
          </w:p>
        </w:tc>
        <w:tc>
          <w:tcPr>
            <w:tcW w:w="3021" w:type="dxa"/>
          </w:tcPr>
          <w:p w14:paraId="462FC145" w14:textId="77777777" w:rsidR="0048144A" w:rsidRPr="009D071F" w:rsidRDefault="0048144A" w:rsidP="000D7296">
            <w:pPr>
              <w:rPr>
                <w:rFonts w:ascii="Arial" w:hAnsi="Arial" w:cs="Arial"/>
              </w:rPr>
            </w:pPr>
            <w:r w:rsidRPr="009D071F">
              <w:rPr>
                <w:rFonts w:ascii="Arial" w:hAnsi="Arial" w:cs="Arial"/>
              </w:rPr>
              <w:t>Libellé décrivant un fichier. Les valeurs proposées dans la liste sont : Documentation, Données, Code. Il est possible de créer de nouveaux libellés</w:t>
            </w:r>
          </w:p>
        </w:tc>
        <w:tc>
          <w:tcPr>
            <w:tcW w:w="3021" w:type="dxa"/>
          </w:tcPr>
          <w:p w14:paraId="31164F2E" w14:textId="77777777" w:rsidR="0048144A" w:rsidRPr="009D071F" w:rsidRDefault="0048144A" w:rsidP="000D7296">
            <w:pPr>
              <w:rPr>
                <w:rFonts w:ascii="Arial" w:hAnsi="Arial" w:cs="Arial"/>
                <w:color w:val="C0504D" w:themeColor="accent2"/>
              </w:rPr>
            </w:pPr>
            <w:r w:rsidRPr="009D071F">
              <w:rPr>
                <w:rFonts w:ascii="Arial" w:hAnsi="Arial" w:cs="Arial"/>
                <w:color w:val="C0504D" w:themeColor="accent2"/>
              </w:rPr>
              <w:t>Recommandé </w:t>
            </w:r>
          </w:p>
          <w:p w14:paraId="3FE86CC1" w14:textId="77777777" w:rsidR="0048144A" w:rsidRPr="009D071F" w:rsidRDefault="0048144A" w:rsidP="000D7296">
            <w:pPr>
              <w:rPr>
                <w:rFonts w:ascii="Arial" w:hAnsi="Arial" w:cs="Arial"/>
                <w:b/>
                <w:color w:val="FF0000"/>
                <w:sz w:val="28"/>
                <w:szCs w:val="28"/>
                <w:u w:val="single"/>
              </w:rPr>
            </w:pPr>
            <w:r w:rsidRPr="009D071F">
              <w:rPr>
                <w:rFonts w:ascii="Arial" w:hAnsi="Arial" w:cs="Arial"/>
                <w:b/>
                <w:color w:val="FF0000"/>
                <w:u w:val="single"/>
              </w:rPr>
              <w:t xml:space="preserve">NB : </w:t>
            </w:r>
            <w:r w:rsidRPr="009D071F">
              <w:rPr>
                <w:rFonts w:ascii="Arial" w:hAnsi="Arial" w:cs="Arial"/>
              </w:rPr>
              <w:t>Les libellés ne doivent pas remplacer d’autres métadonnées spécifiques, telles que Keyword ou Kind of data.</w:t>
            </w:r>
          </w:p>
        </w:tc>
      </w:tr>
      <w:tr w:rsidR="0048144A" w:rsidRPr="00B36AE5" w14:paraId="5AD9A521" w14:textId="77777777" w:rsidTr="000D7296">
        <w:trPr>
          <w:trHeight w:val="1566"/>
        </w:trPr>
        <w:tc>
          <w:tcPr>
            <w:tcW w:w="3020" w:type="dxa"/>
          </w:tcPr>
          <w:p w14:paraId="06C35495" w14:textId="77777777" w:rsidR="0048144A" w:rsidRPr="009D071F" w:rsidRDefault="0048144A" w:rsidP="000D7296">
            <w:pPr>
              <w:rPr>
                <w:rFonts w:ascii="Arial" w:hAnsi="Arial" w:cs="Arial"/>
              </w:rPr>
            </w:pPr>
            <w:r w:rsidRPr="009D071F">
              <w:rPr>
                <w:rFonts w:ascii="Arial" w:hAnsi="Arial" w:cs="Arial"/>
              </w:rPr>
              <w:t>Libellés des données tabulaires</w:t>
            </w:r>
          </w:p>
        </w:tc>
        <w:tc>
          <w:tcPr>
            <w:tcW w:w="3021" w:type="dxa"/>
          </w:tcPr>
          <w:p w14:paraId="0E908E61" w14:textId="77777777" w:rsidR="0048144A" w:rsidRPr="009D071F" w:rsidRDefault="0048144A" w:rsidP="000D7296">
            <w:pPr>
              <w:rPr>
                <w:rFonts w:ascii="Arial" w:hAnsi="Arial" w:cs="Arial"/>
              </w:rPr>
            </w:pPr>
            <w:r w:rsidRPr="009D071F">
              <w:rPr>
                <w:rFonts w:ascii="Arial" w:hAnsi="Arial" w:cs="Arial"/>
              </w:rPr>
              <w:t>Libellé qualifiant le type de données. Les valeurs proposées dans la liste sont : Survey, Time Series, Panel, Event, Genomics, Network, Geospatial.</w:t>
            </w:r>
          </w:p>
        </w:tc>
        <w:tc>
          <w:tcPr>
            <w:tcW w:w="3021" w:type="dxa"/>
          </w:tcPr>
          <w:p w14:paraId="5AB2E632" w14:textId="77777777" w:rsidR="0048144A" w:rsidRPr="009D071F" w:rsidRDefault="0048144A" w:rsidP="000D7296">
            <w:pPr>
              <w:rPr>
                <w:rFonts w:ascii="Arial" w:hAnsi="Arial" w:cs="Arial"/>
                <w:color w:val="C0504D" w:themeColor="accent2"/>
              </w:rPr>
            </w:pPr>
            <w:r w:rsidRPr="009D071F">
              <w:rPr>
                <w:rFonts w:ascii="Arial" w:hAnsi="Arial" w:cs="Arial"/>
                <w:color w:val="C0504D" w:themeColor="accent2"/>
              </w:rPr>
              <w:t>Recommandé </w:t>
            </w:r>
          </w:p>
          <w:p w14:paraId="1C35E688" w14:textId="77777777" w:rsidR="0048144A" w:rsidRPr="009D071F" w:rsidRDefault="0048144A" w:rsidP="000D7296">
            <w:pPr>
              <w:rPr>
                <w:rFonts w:ascii="Arial" w:hAnsi="Arial" w:cs="Arial"/>
                <w:b/>
                <w:color w:val="FF0000"/>
                <w:sz w:val="28"/>
                <w:szCs w:val="28"/>
                <w:u w:val="single"/>
              </w:rPr>
            </w:pPr>
            <w:r w:rsidRPr="009D071F">
              <w:rPr>
                <w:rFonts w:ascii="Arial" w:hAnsi="Arial" w:cs="Arial"/>
                <w:b/>
                <w:color w:val="FF0000"/>
                <w:u w:val="single"/>
              </w:rPr>
              <w:t xml:space="preserve">NB : </w:t>
            </w:r>
            <w:r w:rsidRPr="009D071F">
              <w:rPr>
                <w:rFonts w:ascii="Arial" w:hAnsi="Arial" w:cs="Arial"/>
              </w:rPr>
              <w:t>Les libellés ne doivent pas remplacer d’autres métadonnées spécifiques, telles que Keyword ou Kind of data.</w:t>
            </w:r>
          </w:p>
        </w:tc>
      </w:tr>
    </w:tbl>
    <w:p w14:paraId="6AA0C5E4" w14:textId="77777777" w:rsidR="0048144A" w:rsidRDefault="0048144A" w:rsidP="0048144A">
      <w:pPr>
        <w:rPr>
          <w:b/>
          <w:color w:val="FF0000"/>
          <w:sz w:val="28"/>
          <w:szCs w:val="28"/>
          <w:u w:val="single"/>
        </w:rPr>
      </w:pPr>
    </w:p>
    <w:p w14:paraId="34D4B30A" w14:textId="77777777" w:rsidR="0048144A" w:rsidRDefault="0048144A" w:rsidP="0048144A">
      <w:pPr>
        <w:spacing w:line="288" w:lineRule="auto"/>
        <w:rPr>
          <w:rFonts w:ascii="Arial" w:hAnsi="Arial" w:cs="Arial"/>
          <w:sz w:val="22"/>
          <w:szCs w:val="22"/>
        </w:rPr>
      </w:pPr>
    </w:p>
    <w:p w14:paraId="4DE9CC77" w14:textId="69122C36" w:rsidR="0048144A" w:rsidRPr="00605F5C" w:rsidRDefault="0048144A">
      <w:pPr>
        <w:widowControl/>
        <w:autoSpaceDE/>
        <w:autoSpaceDN/>
        <w:adjustRightInd/>
        <w:jc w:val="left"/>
        <w:rPr>
          <w:sz w:val="28"/>
          <w:szCs w:val="28"/>
        </w:rPr>
      </w:pPr>
    </w:p>
    <w:sectPr w:rsidR="0048144A" w:rsidRPr="00605F5C" w:rsidSect="00660900">
      <w:headerReference w:type="default" r:id="rId42"/>
      <w:footerReference w:type="default" r:id="rId43"/>
      <w:pgSz w:w="11907" w:h="16840"/>
      <w:pgMar w:top="1418" w:right="1276" w:bottom="1134" w:left="1276" w:header="709" w:footer="851"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6FD012" w16cid:durableId="26E1B009"/>
  <w16cid:commentId w16cid:paraId="3C562231" w16cid:durableId="26E1B13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490B7" w14:textId="77777777" w:rsidR="0065201C" w:rsidRDefault="0065201C">
      <w:r>
        <w:separator/>
      </w:r>
    </w:p>
  </w:endnote>
  <w:endnote w:type="continuationSeparator" w:id="0">
    <w:p w14:paraId="6EE15713" w14:textId="77777777" w:rsidR="0065201C" w:rsidRDefault="00652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utch">
    <w:altName w:val="Cambria"/>
    <w:charset w:val="00"/>
    <w:family w:val="roman"/>
    <w:pitch w:val="variable"/>
  </w:font>
  <w:font w:name="Tahoma">
    <w:panose1 w:val="020B0604030504040204"/>
    <w:charset w:val="00"/>
    <w:family w:val="swiss"/>
    <w:pitch w:val="variable"/>
    <w:sig w:usb0="E1002EFF" w:usb1="C000605B" w:usb2="00000029" w:usb3="00000000" w:csb0="000101FF" w:csb1="00000000"/>
  </w:font>
  <w:font w:name="CG Times (E1)">
    <w:altName w:val="Cambria"/>
    <w:charset w:val="00"/>
    <w:family w:val="roman"/>
    <w:pitch w:val="variable"/>
  </w:font>
  <w:font w:name="New York">
    <w:panose1 w:val="02040503060506020304"/>
    <w:charset w:val="00"/>
    <w:family w:val="roman"/>
    <w:pitch w:val="variable"/>
  </w:font>
  <w:font w:name="Helvetica-Narrow">
    <w:altName w:val="Arial Narrow"/>
    <w:charset w:val="00"/>
    <w:family w:val="roman"/>
    <w:pitch w:val="variable"/>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54"/>
    </w:tblGrid>
    <w:tr w:rsidR="00F05666" w:rsidRPr="00B93482" w14:paraId="501EBC7A" w14:textId="77777777" w:rsidTr="00D422B6">
      <w:tc>
        <w:tcPr>
          <w:tcW w:w="14954" w:type="dxa"/>
          <w:tcBorders>
            <w:left w:val="nil"/>
            <w:bottom w:val="nil"/>
            <w:right w:val="nil"/>
          </w:tcBorders>
        </w:tcPr>
        <w:p w14:paraId="53C4BAD8" w14:textId="77777777" w:rsidR="00F05666" w:rsidRPr="00B93482" w:rsidRDefault="00F05666" w:rsidP="00D422B6">
          <w:pPr>
            <w:pStyle w:val="Pieddepage"/>
            <w:rPr>
              <w:sz w:val="16"/>
              <w:szCs w:val="16"/>
            </w:rPr>
          </w:pPr>
        </w:p>
        <w:p w14:paraId="3D40E296" w14:textId="7D7FA58B" w:rsidR="00F05666" w:rsidRPr="00B93482" w:rsidRDefault="00F05666" w:rsidP="00D422B6">
          <w:pPr>
            <w:pStyle w:val="Pieddepage"/>
            <w:rPr>
              <w:sz w:val="16"/>
              <w:szCs w:val="16"/>
            </w:rPr>
          </w:pPr>
          <w:r w:rsidRPr="00B93482">
            <w:rPr>
              <w:sz w:val="16"/>
              <w:szCs w:val="16"/>
            </w:rPr>
            <w:fldChar w:fldCharType="begin"/>
          </w:r>
          <w:r w:rsidRPr="00B93482">
            <w:rPr>
              <w:sz w:val="16"/>
              <w:szCs w:val="16"/>
            </w:rPr>
            <w:instrText xml:space="preserve"> FILENAME  \* MERGEFORMAT </w:instrText>
          </w:r>
          <w:r w:rsidRPr="00B93482">
            <w:rPr>
              <w:sz w:val="16"/>
              <w:szCs w:val="16"/>
            </w:rPr>
            <w:fldChar w:fldCharType="separate"/>
          </w:r>
          <w:r>
            <w:rPr>
              <w:sz w:val="16"/>
              <w:szCs w:val="16"/>
            </w:rPr>
            <w:t>EDI -</w:t>
          </w:r>
          <w:r w:rsidRPr="007E63D8">
            <w:rPr>
              <w:sz w:val="16"/>
              <w:szCs w:val="16"/>
            </w:rPr>
            <w:t xml:space="preserve"> </w:t>
          </w:r>
          <w:r>
            <w:rPr>
              <w:sz w:val="16"/>
              <w:szCs w:val="16"/>
            </w:rPr>
            <w:t>Guide du déposant.</w:t>
          </w:r>
          <w:r>
            <w:rPr>
              <w:noProof/>
              <w:sz w:val="16"/>
              <w:szCs w:val="16"/>
            </w:rPr>
            <w:t>docx</w:t>
          </w:r>
          <w:r w:rsidRPr="00B93482">
            <w:rPr>
              <w:noProof/>
              <w:sz w:val="16"/>
              <w:szCs w:val="16"/>
            </w:rPr>
            <w:fldChar w:fldCharType="end"/>
          </w:r>
          <w:r>
            <w:rPr>
              <w:sz w:val="16"/>
              <w:szCs w:val="16"/>
            </w:rPr>
            <w:t xml:space="preserve"> </w:t>
          </w:r>
          <w:r w:rsidRPr="00B93482">
            <w:rPr>
              <w:sz w:val="16"/>
              <w:szCs w:val="16"/>
            </w:rPr>
            <w:tab/>
          </w:r>
          <w:r w:rsidRPr="00B93482">
            <w:rPr>
              <w:sz w:val="16"/>
              <w:szCs w:val="16"/>
            </w:rPr>
            <w:fldChar w:fldCharType="begin"/>
          </w:r>
          <w:r w:rsidRPr="00B93482">
            <w:rPr>
              <w:sz w:val="16"/>
              <w:szCs w:val="16"/>
            </w:rPr>
            <w:instrText xml:space="preserve"> AUTHOR  \* MERGEFORMAT </w:instrText>
          </w:r>
          <w:r w:rsidRPr="00B93482">
            <w:rPr>
              <w:sz w:val="16"/>
              <w:szCs w:val="16"/>
            </w:rPr>
            <w:fldChar w:fldCharType="end"/>
          </w:r>
          <w:r w:rsidRPr="00B93482">
            <w:rPr>
              <w:sz w:val="16"/>
              <w:szCs w:val="16"/>
            </w:rPr>
            <w:tab/>
          </w:r>
          <w:r w:rsidR="00AD4ADC">
            <w:rPr>
              <w:sz w:val="16"/>
              <w:szCs w:val="16"/>
            </w:rPr>
            <w:t>06/05/2024</w:t>
          </w:r>
        </w:p>
        <w:p w14:paraId="7D416077" w14:textId="0503B3C5" w:rsidR="00F05666" w:rsidRPr="00B93482" w:rsidRDefault="00F05666" w:rsidP="00E75AFC">
          <w:pPr>
            <w:pStyle w:val="Pieddepage"/>
            <w:rPr>
              <w:sz w:val="16"/>
              <w:szCs w:val="16"/>
            </w:rPr>
          </w:pPr>
          <w:r w:rsidRPr="00B93482">
            <w:rPr>
              <w:sz w:val="16"/>
              <w:szCs w:val="16"/>
            </w:rPr>
            <w:t>© INSERM</w:t>
          </w:r>
          <w:r w:rsidRPr="00B93482">
            <w:rPr>
              <w:sz w:val="16"/>
              <w:szCs w:val="16"/>
            </w:rPr>
            <w:tab/>
          </w:r>
          <w:r w:rsidRPr="00B93482">
            <w:rPr>
              <w:sz w:val="16"/>
              <w:szCs w:val="16"/>
            </w:rPr>
            <w:tab/>
          </w:r>
          <w:r w:rsidRPr="00B93482">
            <w:rPr>
              <w:sz w:val="16"/>
              <w:szCs w:val="16"/>
            </w:rPr>
            <w:tab/>
            <w:t xml:space="preserve">page </w:t>
          </w:r>
          <w:r w:rsidRPr="00B93482">
            <w:rPr>
              <w:sz w:val="16"/>
              <w:szCs w:val="16"/>
            </w:rPr>
            <w:fldChar w:fldCharType="begin"/>
          </w:r>
          <w:r w:rsidRPr="00B93482">
            <w:rPr>
              <w:sz w:val="16"/>
              <w:szCs w:val="16"/>
            </w:rPr>
            <w:instrText xml:space="preserve"> PAGE  \* MERGEFORMAT </w:instrText>
          </w:r>
          <w:r w:rsidRPr="00B93482">
            <w:rPr>
              <w:sz w:val="16"/>
              <w:szCs w:val="16"/>
            </w:rPr>
            <w:fldChar w:fldCharType="separate"/>
          </w:r>
          <w:r w:rsidR="00BA32BE">
            <w:rPr>
              <w:noProof/>
              <w:sz w:val="16"/>
              <w:szCs w:val="16"/>
            </w:rPr>
            <w:t>4</w:t>
          </w:r>
          <w:r w:rsidRPr="00B93482">
            <w:rPr>
              <w:sz w:val="16"/>
              <w:szCs w:val="16"/>
            </w:rPr>
            <w:fldChar w:fldCharType="end"/>
          </w:r>
          <w:r w:rsidRPr="00B93482">
            <w:rPr>
              <w:sz w:val="16"/>
              <w:szCs w:val="16"/>
            </w:rPr>
            <w:t>/</w:t>
          </w:r>
          <w:r w:rsidRPr="00B93482">
            <w:rPr>
              <w:sz w:val="16"/>
              <w:szCs w:val="16"/>
            </w:rPr>
            <w:fldChar w:fldCharType="begin"/>
          </w:r>
          <w:r w:rsidRPr="00B93482">
            <w:rPr>
              <w:sz w:val="16"/>
              <w:szCs w:val="16"/>
            </w:rPr>
            <w:instrText xml:space="preserve"> NUMPAGES  \* MERGEFORMAT </w:instrText>
          </w:r>
          <w:r w:rsidRPr="00B93482">
            <w:rPr>
              <w:sz w:val="16"/>
              <w:szCs w:val="16"/>
            </w:rPr>
            <w:fldChar w:fldCharType="separate"/>
          </w:r>
          <w:r w:rsidR="00BA32BE">
            <w:rPr>
              <w:noProof/>
              <w:sz w:val="16"/>
              <w:szCs w:val="16"/>
            </w:rPr>
            <w:t>16</w:t>
          </w:r>
          <w:r w:rsidRPr="00B93482">
            <w:rPr>
              <w:noProof/>
              <w:sz w:val="16"/>
              <w:szCs w:val="16"/>
            </w:rPr>
            <w:fldChar w:fldCharType="end"/>
          </w:r>
        </w:p>
      </w:tc>
    </w:tr>
  </w:tbl>
  <w:p w14:paraId="463168EA" w14:textId="77777777" w:rsidR="00F05666" w:rsidRPr="00B93482" w:rsidRDefault="00F05666" w:rsidP="004C33C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77CE8" w14:textId="77777777" w:rsidR="0065201C" w:rsidRDefault="0065201C">
      <w:r>
        <w:separator/>
      </w:r>
    </w:p>
  </w:footnote>
  <w:footnote w:type="continuationSeparator" w:id="0">
    <w:p w14:paraId="7A912F81" w14:textId="77777777" w:rsidR="0065201C" w:rsidRDefault="00652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1A711" w14:textId="1CA860F9" w:rsidR="00F05666" w:rsidRDefault="00F05666" w:rsidP="00BF1D25">
    <w:pPr>
      <w:pStyle w:val="En-tte"/>
      <w:jc w:val="center"/>
    </w:pPr>
    <w:r>
      <w:rPr>
        <w:noProof/>
      </w:rPr>
      <w:drawing>
        <wp:inline distT="0" distB="0" distL="0" distR="0" wp14:anchorId="7409227E" wp14:editId="1A9D0040">
          <wp:extent cx="1836751" cy="53652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serm-logo_2022.jpg"/>
                  <pic:cNvPicPr/>
                </pic:nvPicPr>
                <pic:blipFill>
                  <a:blip r:embed="rId1">
                    <a:extLst>
                      <a:ext uri="{28A0092B-C50C-407E-A947-70E740481C1C}">
                        <a14:useLocalDpi xmlns:a14="http://schemas.microsoft.com/office/drawing/2010/main" val="0"/>
                      </a:ext>
                    </a:extLst>
                  </a:blip>
                  <a:stretch>
                    <a:fillRect/>
                  </a:stretch>
                </pic:blipFill>
                <pic:spPr>
                  <a:xfrm>
                    <a:off x="0" y="0"/>
                    <a:ext cx="1857951" cy="542718"/>
                  </a:xfrm>
                  <a:prstGeom prst="rect">
                    <a:avLst/>
                  </a:prstGeom>
                </pic:spPr>
              </pic:pic>
            </a:graphicData>
          </a:graphic>
        </wp:inline>
      </w:drawing>
    </w:r>
  </w:p>
  <w:p w14:paraId="029D0308" w14:textId="6B196291" w:rsidR="00F05666" w:rsidRDefault="00F05666" w:rsidP="00BF1D25">
    <w:pPr>
      <w:pStyle w:val="En-tte"/>
      <w:jc w:val="right"/>
      <w:rPr>
        <w:b/>
        <w:i/>
        <w:color w:val="FF0000"/>
      </w:rPr>
    </w:pPr>
    <w:r w:rsidRPr="00BF1D25">
      <w:rPr>
        <w:b/>
        <w:i/>
        <w:color w:val="FF0000"/>
      </w:rPr>
      <w:t>Département du Système d’Information</w:t>
    </w:r>
  </w:p>
  <w:p w14:paraId="47E73AA7" w14:textId="77777777" w:rsidR="00F05666" w:rsidRPr="00BF1D25" w:rsidRDefault="00F05666" w:rsidP="00BF1D25">
    <w:pPr>
      <w:pStyle w:val="En-tte"/>
      <w:jc w:val="right"/>
      <w:rPr>
        <w:b/>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951006DE"/>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008819C2"/>
    <w:multiLevelType w:val="multilevel"/>
    <w:tmpl w:val="8FD41E10"/>
    <w:lvl w:ilvl="0">
      <w:start w:val="1"/>
      <w:numFmt w:val="decimal"/>
      <w:pStyle w:val="Titredarticle"/>
      <w:lvlText w:val="Article %1."/>
      <w:lvlJc w:val="left"/>
      <w:pPr>
        <w:tabs>
          <w:tab w:val="num" w:pos="1080"/>
        </w:tabs>
        <w:ind w:left="360" w:hanging="360"/>
      </w:pPr>
      <w:rPr>
        <w:rFonts w:ascii="Times New Roman" w:hAnsi="Times New Roman" w:cs="Times New Roman" w:hint="default"/>
        <w:sz w:val="28"/>
        <w:szCs w:val="28"/>
      </w:rPr>
    </w:lvl>
    <w:lvl w:ilvl="1">
      <w:start w:val="1"/>
      <w:numFmt w:val="decimal"/>
      <w:lvlText w:val="Article %1.%2."/>
      <w:lvlJc w:val="left"/>
      <w:pPr>
        <w:tabs>
          <w:tab w:val="num" w:pos="1582"/>
        </w:tabs>
        <w:ind w:left="764" w:hanging="622"/>
      </w:pPr>
      <w:rPr>
        <w:rFonts w:ascii="Times New Roman" w:hAnsi="Times New Roman" w:cs="Times New Roman" w:hint="default"/>
        <w:sz w:val="24"/>
        <w:szCs w:val="24"/>
      </w:rPr>
    </w:lvl>
    <w:lvl w:ilvl="2">
      <w:start w:val="1"/>
      <w:numFmt w:val="decimal"/>
      <w:lvlText w:val="%1.%2.%3."/>
      <w:lvlJc w:val="left"/>
      <w:pPr>
        <w:tabs>
          <w:tab w:val="num" w:pos="1440"/>
        </w:tabs>
        <w:ind w:left="1224" w:hanging="504"/>
      </w:pPr>
      <w:rPr>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rPr>
        <w:b/>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E20BDA"/>
    <w:multiLevelType w:val="singleLevel"/>
    <w:tmpl w:val="791A6476"/>
    <w:lvl w:ilvl="0">
      <w:numFmt w:val="bullet"/>
      <w:pStyle w:val="-Boule"/>
      <w:lvlText w:val="-"/>
      <w:lvlJc w:val="left"/>
      <w:pPr>
        <w:tabs>
          <w:tab w:val="num" w:pos="2490"/>
        </w:tabs>
        <w:ind w:left="2490" w:hanging="360"/>
      </w:pPr>
    </w:lvl>
  </w:abstractNum>
  <w:abstractNum w:abstractNumId="3" w15:restartNumberingAfterBreak="0">
    <w:nsid w:val="027D211E"/>
    <w:multiLevelType w:val="hybridMultilevel"/>
    <w:tmpl w:val="851CFCE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0746B72"/>
    <w:multiLevelType w:val="multilevel"/>
    <w:tmpl w:val="9E34DD34"/>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5A3491"/>
    <w:multiLevelType w:val="singleLevel"/>
    <w:tmpl w:val="5A7CC176"/>
    <w:lvl w:ilvl="0">
      <w:start w:val="1"/>
      <w:numFmt w:val="bullet"/>
      <w:pStyle w:val="Listepuces1"/>
      <w:lvlText w:val=""/>
      <w:lvlJc w:val="left"/>
      <w:pPr>
        <w:tabs>
          <w:tab w:val="num" w:pos="360"/>
        </w:tabs>
        <w:ind w:left="284" w:hanging="284"/>
      </w:pPr>
      <w:rPr>
        <w:rFonts w:ascii="Webdings" w:hAnsi="Webdings" w:hint="default"/>
        <w:sz w:val="24"/>
      </w:rPr>
    </w:lvl>
  </w:abstractNum>
  <w:abstractNum w:abstractNumId="6" w15:restartNumberingAfterBreak="0">
    <w:nsid w:val="15BE5136"/>
    <w:multiLevelType w:val="hybridMultilevel"/>
    <w:tmpl w:val="F374438C"/>
    <w:name w:val="Annexe_solaris"/>
    <w:lvl w:ilvl="0" w:tplc="E6CE06B2">
      <w:start w:val="1"/>
      <w:numFmt w:val="bullet"/>
      <w:pStyle w:val="Style2"/>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0C057A"/>
    <w:multiLevelType w:val="hybridMultilevel"/>
    <w:tmpl w:val="606A322C"/>
    <w:lvl w:ilvl="0" w:tplc="7B9475F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A1B3D09"/>
    <w:multiLevelType w:val="hybridMultilevel"/>
    <w:tmpl w:val="363041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CCF756B"/>
    <w:multiLevelType w:val="hybridMultilevel"/>
    <w:tmpl w:val="1E1ED6C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2607A29"/>
    <w:multiLevelType w:val="singleLevel"/>
    <w:tmpl w:val="CC42A744"/>
    <w:lvl w:ilvl="0">
      <w:start w:val="1"/>
      <w:numFmt w:val="bullet"/>
      <w:pStyle w:val="Puce2"/>
      <w:lvlText w:val=""/>
      <w:lvlJc w:val="left"/>
      <w:pPr>
        <w:tabs>
          <w:tab w:val="num" w:pos="644"/>
        </w:tabs>
        <w:ind w:left="624" w:hanging="340"/>
      </w:pPr>
      <w:rPr>
        <w:rFonts w:ascii="Symbol" w:hAnsi="Symbol" w:hint="default"/>
      </w:rPr>
    </w:lvl>
  </w:abstractNum>
  <w:abstractNum w:abstractNumId="11" w15:restartNumberingAfterBreak="0">
    <w:nsid w:val="22F845B2"/>
    <w:multiLevelType w:val="hybridMultilevel"/>
    <w:tmpl w:val="30B6090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77600BF"/>
    <w:multiLevelType w:val="hybridMultilevel"/>
    <w:tmpl w:val="EA30BA6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9CF359A"/>
    <w:multiLevelType w:val="multilevel"/>
    <w:tmpl w:val="1CAE9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E1568E"/>
    <w:multiLevelType w:val="hybridMultilevel"/>
    <w:tmpl w:val="59F0CE48"/>
    <w:lvl w:ilvl="0" w:tplc="AD7E4090">
      <w:numFmt w:val="bullet"/>
      <w:lvlText w:val="•"/>
      <w:lvlJc w:val="left"/>
      <w:pPr>
        <w:ind w:left="1065" w:hanging="705"/>
      </w:pPr>
      <w:rPr>
        <w:rFonts w:ascii="Arial" w:eastAsia="Times New Roman" w:hAnsi="Arial" w:cs="Arial" w:hint="default"/>
      </w:rPr>
    </w:lvl>
    <w:lvl w:ilvl="1" w:tplc="4D4CD9F0">
      <w:numFmt w:val="bullet"/>
      <w:pStyle w:val="Style4"/>
      <w:lvlText w:val=""/>
      <w:lvlJc w:val="left"/>
      <w:pPr>
        <w:ind w:left="1785" w:hanging="705"/>
      </w:pPr>
      <w:rPr>
        <w:rFonts w:ascii="Symbol" w:eastAsia="Times New Roman" w:hAnsi="Symbol"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E731F84"/>
    <w:multiLevelType w:val="singleLevel"/>
    <w:tmpl w:val="D13EE128"/>
    <w:lvl w:ilvl="0">
      <w:start w:val="1"/>
      <w:numFmt w:val="bullet"/>
      <w:pStyle w:val="Liste3"/>
      <w:lvlText w:val=""/>
      <w:lvlJc w:val="left"/>
      <w:pPr>
        <w:tabs>
          <w:tab w:val="num" w:pos="360"/>
        </w:tabs>
        <w:ind w:left="360" w:hanging="360"/>
      </w:pPr>
      <w:rPr>
        <w:rFonts w:ascii="Symbol" w:hAnsi="Symbol" w:hint="default"/>
      </w:rPr>
    </w:lvl>
  </w:abstractNum>
  <w:abstractNum w:abstractNumId="16" w15:restartNumberingAfterBreak="0">
    <w:nsid w:val="31A40AF3"/>
    <w:multiLevelType w:val="hybridMultilevel"/>
    <w:tmpl w:val="CB784560"/>
    <w:lvl w:ilvl="0" w:tplc="D542D090">
      <w:start w:val="1"/>
      <w:numFmt w:val="bullet"/>
      <w:pStyle w:val="Style1"/>
      <w:lvlText w:val=""/>
      <w:lvlJc w:val="left"/>
      <w:pPr>
        <w:ind w:left="717" w:hanging="360"/>
      </w:pPr>
      <w:rPr>
        <w:rFonts w:ascii="Wingdings" w:hAnsi="Wingdings" w:hint="default"/>
        <w:b w:val="0"/>
        <w:i w:val="0"/>
        <w:color w:val="943634" w:themeColor="accent2"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30468B8"/>
    <w:multiLevelType w:val="hybridMultilevel"/>
    <w:tmpl w:val="1E1ED6C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39935CD"/>
    <w:multiLevelType w:val="hybridMultilevel"/>
    <w:tmpl w:val="0DB089A4"/>
    <w:lvl w:ilvl="0" w:tplc="E82C8114">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9775611"/>
    <w:multiLevelType w:val="hybridMultilevel"/>
    <w:tmpl w:val="20247C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C1A625A"/>
    <w:multiLevelType w:val="multilevel"/>
    <w:tmpl w:val="BD8667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466F34"/>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2" w15:restartNumberingAfterBreak="0">
    <w:nsid w:val="4838550D"/>
    <w:multiLevelType w:val="multilevel"/>
    <w:tmpl w:val="19B453F0"/>
    <w:lvl w:ilvl="0">
      <w:start w:val="6"/>
      <w:numFmt w:val="decimal"/>
      <w:lvlText w:val="%1-"/>
      <w:lvlJc w:val="left"/>
      <w:pPr>
        <w:ind w:left="390" w:hanging="390"/>
      </w:pPr>
      <w:rPr>
        <w:rFonts w:hint="default"/>
        <w:color w:val="F79646" w:themeColor="accent6"/>
      </w:rPr>
    </w:lvl>
    <w:lvl w:ilvl="1">
      <w:start w:val="1"/>
      <w:numFmt w:val="decimal"/>
      <w:lvlText w:val="%1-%2)"/>
      <w:lvlJc w:val="left"/>
      <w:pPr>
        <w:ind w:left="720" w:hanging="720"/>
      </w:pPr>
      <w:rPr>
        <w:rFonts w:hint="default"/>
        <w:color w:val="F79646" w:themeColor="accent6"/>
      </w:rPr>
    </w:lvl>
    <w:lvl w:ilvl="2">
      <w:start w:val="1"/>
      <w:numFmt w:val="decimal"/>
      <w:lvlText w:val="%1-%2)%3."/>
      <w:lvlJc w:val="left"/>
      <w:pPr>
        <w:ind w:left="720" w:hanging="720"/>
      </w:pPr>
      <w:rPr>
        <w:rFonts w:hint="default"/>
        <w:color w:val="F79646" w:themeColor="accent6"/>
      </w:rPr>
    </w:lvl>
    <w:lvl w:ilvl="3">
      <w:start w:val="1"/>
      <w:numFmt w:val="decimal"/>
      <w:lvlText w:val="%1-%2)%3.%4."/>
      <w:lvlJc w:val="left"/>
      <w:pPr>
        <w:ind w:left="1080" w:hanging="1080"/>
      </w:pPr>
      <w:rPr>
        <w:rFonts w:hint="default"/>
        <w:color w:val="F79646" w:themeColor="accent6"/>
      </w:rPr>
    </w:lvl>
    <w:lvl w:ilvl="4">
      <w:start w:val="1"/>
      <w:numFmt w:val="decimal"/>
      <w:lvlText w:val="%1-%2)%3.%4.%5."/>
      <w:lvlJc w:val="left"/>
      <w:pPr>
        <w:ind w:left="1080" w:hanging="1080"/>
      </w:pPr>
      <w:rPr>
        <w:rFonts w:hint="default"/>
        <w:color w:val="F79646" w:themeColor="accent6"/>
      </w:rPr>
    </w:lvl>
    <w:lvl w:ilvl="5">
      <w:start w:val="1"/>
      <w:numFmt w:val="decimal"/>
      <w:lvlText w:val="%1-%2)%3.%4.%5.%6."/>
      <w:lvlJc w:val="left"/>
      <w:pPr>
        <w:ind w:left="1440" w:hanging="1440"/>
      </w:pPr>
      <w:rPr>
        <w:rFonts w:hint="default"/>
        <w:color w:val="F79646" w:themeColor="accent6"/>
      </w:rPr>
    </w:lvl>
    <w:lvl w:ilvl="6">
      <w:start w:val="1"/>
      <w:numFmt w:val="decimal"/>
      <w:lvlText w:val="%1-%2)%3.%4.%5.%6.%7."/>
      <w:lvlJc w:val="left"/>
      <w:pPr>
        <w:ind w:left="1440" w:hanging="1440"/>
      </w:pPr>
      <w:rPr>
        <w:rFonts w:hint="default"/>
        <w:color w:val="F79646" w:themeColor="accent6"/>
      </w:rPr>
    </w:lvl>
    <w:lvl w:ilvl="7">
      <w:start w:val="1"/>
      <w:numFmt w:val="decimal"/>
      <w:lvlText w:val="%1-%2)%3.%4.%5.%6.%7.%8."/>
      <w:lvlJc w:val="left"/>
      <w:pPr>
        <w:ind w:left="1800" w:hanging="1800"/>
      </w:pPr>
      <w:rPr>
        <w:rFonts w:hint="default"/>
        <w:color w:val="F79646" w:themeColor="accent6"/>
      </w:rPr>
    </w:lvl>
    <w:lvl w:ilvl="8">
      <w:start w:val="1"/>
      <w:numFmt w:val="decimal"/>
      <w:lvlText w:val="%1-%2)%3.%4.%5.%6.%7.%8.%9."/>
      <w:lvlJc w:val="left"/>
      <w:pPr>
        <w:ind w:left="1800" w:hanging="1800"/>
      </w:pPr>
      <w:rPr>
        <w:rFonts w:hint="default"/>
        <w:color w:val="F79646" w:themeColor="accent6"/>
      </w:rPr>
    </w:lvl>
  </w:abstractNum>
  <w:abstractNum w:abstractNumId="23" w15:restartNumberingAfterBreak="0">
    <w:nsid w:val="4B0C5D97"/>
    <w:multiLevelType w:val="hybridMultilevel"/>
    <w:tmpl w:val="482875DE"/>
    <w:lvl w:ilvl="0" w:tplc="3D2291C2">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D130632"/>
    <w:multiLevelType w:val="hybridMultilevel"/>
    <w:tmpl w:val="AC3AB4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EE035DA"/>
    <w:multiLevelType w:val="hybridMultilevel"/>
    <w:tmpl w:val="D4266C76"/>
    <w:lvl w:ilvl="0" w:tplc="BF0A8D10">
      <w:start w:val="1"/>
      <w:numFmt w:val="bullet"/>
      <w:pStyle w:val="Point2"/>
      <w:lvlText w:val=""/>
      <w:lvlJc w:val="left"/>
      <w:pPr>
        <w:tabs>
          <w:tab w:val="num" w:pos="720"/>
        </w:tabs>
        <w:ind w:left="720" w:hanging="360"/>
      </w:pPr>
      <w:rPr>
        <w:rFonts w:ascii="Wingdings" w:hAnsi="Wingdings" w:hint="default"/>
        <w:color w:val="FF9C00"/>
        <w:sz w:val="22"/>
        <w:szCs w:val="22"/>
      </w:rPr>
    </w:lvl>
    <w:lvl w:ilvl="1" w:tplc="1BE0D57A">
      <w:start w:val="1"/>
      <w:numFmt w:val="bullet"/>
      <w:lvlText w:val="o"/>
      <w:lvlJc w:val="left"/>
      <w:pPr>
        <w:tabs>
          <w:tab w:val="num" w:pos="1440"/>
        </w:tabs>
        <w:ind w:left="1440" w:hanging="360"/>
      </w:pPr>
      <w:rPr>
        <w:rFonts w:ascii="Courier New" w:hAnsi="Courier New" w:cs="Courier New" w:hint="default"/>
        <w:color w:val="FF0000"/>
        <w:sz w:val="22"/>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5A27A7"/>
    <w:multiLevelType w:val="hybridMultilevel"/>
    <w:tmpl w:val="DA92D192"/>
    <w:lvl w:ilvl="0" w:tplc="4F6EBF6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5A6070C"/>
    <w:multiLevelType w:val="hybridMultilevel"/>
    <w:tmpl w:val="E4F2C430"/>
    <w:lvl w:ilvl="0" w:tplc="0A32A094">
      <w:start w:val="1"/>
      <w:numFmt w:val="bullet"/>
      <w:pStyle w:val="listepointsniv1"/>
      <w:lvlText w:val=""/>
      <w:lvlJc w:val="left"/>
      <w:pPr>
        <w:tabs>
          <w:tab w:val="num" w:pos="1211"/>
        </w:tabs>
        <w:ind w:left="1211" w:hanging="360"/>
      </w:pPr>
      <w:rPr>
        <w:rFonts w:ascii="Wingdings" w:hAnsi="Wingdings" w:hint="default"/>
        <w:sz w:val="16"/>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0A5AE9"/>
    <w:multiLevelType w:val="singleLevel"/>
    <w:tmpl w:val="172AF6D4"/>
    <w:lvl w:ilvl="0">
      <w:start w:val="1"/>
      <w:numFmt w:val="bullet"/>
      <w:pStyle w:val="Puce1"/>
      <w:lvlText w:val=""/>
      <w:lvlJc w:val="left"/>
      <w:pPr>
        <w:tabs>
          <w:tab w:val="num" w:pos="360"/>
        </w:tabs>
        <w:ind w:left="360" w:hanging="360"/>
      </w:pPr>
      <w:rPr>
        <w:rFonts w:ascii="Symbol" w:hAnsi="Symbol" w:hint="default"/>
      </w:rPr>
    </w:lvl>
  </w:abstractNum>
  <w:abstractNum w:abstractNumId="29" w15:restartNumberingAfterBreak="0">
    <w:nsid w:val="57FE7031"/>
    <w:multiLevelType w:val="singleLevel"/>
    <w:tmpl w:val="61B858A8"/>
    <w:lvl w:ilvl="0">
      <w:start w:val="1"/>
      <w:numFmt w:val="bullet"/>
      <w:pStyle w:val="Liste2"/>
      <w:lvlText w:val=""/>
      <w:lvlJc w:val="left"/>
      <w:pPr>
        <w:tabs>
          <w:tab w:val="num" w:pos="643"/>
        </w:tabs>
        <w:ind w:left="643" w:hanging="360"/>
      </w:pPr>
      <w:rPr>
        <w:rFonts w:ascii="Wingdings" w:hAnsi="Wingdings" w:hint="default"/>
      </w:rPr>
    </w:lvl>
  </w:abstractNum>
  <w:abstractNum w:abstractNumId="30" w15:restartNumberingAfterBreak="0">
    <w:nsid w:val="58322CDA"/>
    <w:multiLevelType w:val="hybridMultilevel"/>
    <w:tmpl w:val="B352D0F2"/>
    <w:lvl w:ilvl="0" w:tplc="B81A6574">
      <w:numFmt w:val="bullet"/>
      <w:pStyle w:val="Style3"/>
      <w:lvlText w:val="•"/>
      <w:lvlJc w:val="left"/>
      <w:pPr>
        <w:ind w:left="1065" w:hanging="705"/>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8AA4488"/>
    <w:multiLevelType w:val="hybridMultilevel"/>
    <w:tmpl w:val="C41C1D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11811EE"/>
    <w:multiLevelType w:val="hybridMultilevel"/>
    <w:tmpl w:val="0F5486BC"/>
    <w:lvl w:ilvl="0" w:tplc="7D36FE08">
      <w:start w:val="1"/>
      <w:numFmt w:val="bullet"/>
      <w:pStyle w:val="Listepuces3"/>
      <w:lvlText w:val=""/>
      <w:lvlJc w:val="left"/>
      <w:pPr>
        <w:tabs>
          <w:tab w:val="num" w:pos="720"/>
        </w:tabs>
        <w:ind w:left="720" w:hanging="360"/>
      </w:pPr>
      <w:rPr>
        <w:rFonts w:ascii="Wingdings" w:hAnsi="Wingdings" w:hint="default"/>
      </w:rPr>
    </w:lvl>
    <w:lvl w:ilvl="1" w:tplc="D4401946">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C43214"/>
    <w:multiLevelType w:val="hybridMultilevel"/>
    <w:tmpl w:val="B31231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56E7A4E"/>
    <w:multiLevelType w:val="hybridMultilevel"/>
    <w:tmpl w:val="B910271E"/>
    <w:lvl w:ilvl="0" w:tplc="22DCB62A">
      <w:start w:val="1"/>
      <w:numFmt w:val="bullet"/>
      <w:pStyle w:val="listepointsniv2"/>
      <w:lvlText w:val=""/>
      <w:lvlJc w:val="left"/>
      <w:pPr>
        <w:tabs>
          <w:tab w:val="num" w:pos="2061"/>
        </w:tabs>
        <w:ind w:left="2061" w:hanging="360"/>
      </w:pPr>
      <w:rPr>
        <w:rFonts w:ascii="Wingdings" w:hAnsi="Wingdings" w:hint="default"/>
      </w:rPr>
    </w:lvl>
    <w:lvl w:ilvl="1" w:tplc="040C0003" w:tentative="1">
      <w:start w:val="1"/>
      <w:numFmt w:val="bullet"/>
      <w:lvlText w:val="o"/>
      <w:lvlJc w:val="left"/>
      <w:pPr>
        <w:tabs>
          <w:tab w:val="num" w:pos="3538"/>
        </w:tabs>
        <w:ind w:left="3538" w:hanging="360"/>
      </w:pPr>
      <w:rPr>
        <w:rFonts w:ascii="Courier New" w:hAnsi="Courier New" w:hint="default"/>
      </w:rPr>
    </w:lvl>
    <w:lvl w:ilvl="2" w:tplc="040C0005" w:tentative="1">
      <w:start w:val="1"/>
      <w:numFmt w:val="bullet"/>
      <w:lvlText w:val=""/>
      <w:lvlJc w:val="left"/>
      <w:pPr>
        <w:tabs>
          <w:tab w:val="num" w:pos="4258"/>
        </w:tabs>
        <w:ind w:left="4258" w:hanging="360"/>
      </w:pPr>
      <w:rPr>
        <w:rFonts w:ascii="Wingdings" w:hAnsi="Wingdings" w:hint="default"/>
      </w:rPr>
    </w:lvl>
    <w:lvl w:ilvl="3" w:tplc="040C0001" w:tentative="1">
      <w:start w:val="1"/>
      <w:numFmt w:val="bullet"/>
      <w:lvlText w:val=""/>
      <w:lvlJc w:val="left"/>
      <w:pPr>
        <w:tabs>
          <w:tab w:val="num" w:pos="4978"/>
        </w:tabs>
        <w:ind w:left="4978" w:hanging="360"/>
      </w:pPr>
      <w:rPr>
        <w:rFonts w:ascii="Symbol" w:hAnsi="Symbol" w:hint="default"/>
      </w:rPr>
    </w:lvl>
    <w:lvl w:ilvl="4" w:tplc="040C0003" w:tentative="1">
      <w:start w:val="1"/>
      <w:numFmt w:val="bullet"/>
      <w:lvlText w:val="o"/>
      <w:lvlJc w:val="left"/>
      <w:pPr>
        <w:tabs>
          <w:tab w:val="num" w:pos="5698"/>
        </w:tabs>
        <w:ind w:left="5698" w:hanging="360"/>
      </w:pPr>
      <w:rPr>
        <w:rFonts w:ascii="Courier New" w:hAnsi="Courier New" w:hint="default"/>
      </w:rPr>
    </w:lvl>
    <w:lvl w:ilvl="5" w:tplc="040C0005" w:tentative="1">
      <w:start w:val="1"/>
      <w:numFmt w:val="bullet"/>
      <w:lvlText w:val=""/>
      <w:lvlJc w:val="left"/>
      <w:pPr>
        <w:tabs>
          <w:tab w:val="num" w:pos="6418"/>
        </w:tabs>
        <w:ind w:left="6418" w:hanging="360"/>
      </w:pPr>
      <w:rPr>
        <w:rFonts w:ascii="Wingdings" w:hAnsi="Wingdings" w:hint="default"/>
      </w:rPr>
    </w:lvl>
    <w:lvl w:ilvl="6" w:tplc="040C0001" w:tentative="1">
      <w:start w:val="1"/>
      <w:numFmt w:val="bullet"/>
      <w:lvlText w:val=""/>
      <w:lvlJc w:val="left"/>
      <w:pPr>
        <w:tabs>
          <w:tab w:val="num" w:pos="7138"/>
        </w:tabs>
        <w:ind w:left="7138" w:hanging="360"/>
      </w:pPr>
      <w:rPr>
        <w:rFonts w:ascii="Symbol" w:hAnsi="Symbol" w:hint="default"/>
      </w:rPr>
    </w:lvl>
    <w:lvl w:ilvl="7" w:tplc="040C0003" w:tentative="1">
      <w:start w:val="1"/>
      <w:numFmt w:val="bullet"/>
      <w:lvlText w:val="o"/>
      <w:lvlJc w:val="left"/>
      <w:pPr>
        <w:tabs>
          <w:tab w:val="num" w:pos="7858"/>
        </w:tabs>
        <w:ind w:left="7858" w:hanging="360"/>
      </w:pPr>
      <w:rPr>
        <w:rFonts w:ascii="Courier New" w:hAnsi="Courier New" w:hint="default"/>
      </w:rPr>
    </w:lvl>
    <w:lvl w:ilvl="8" w:tplc="040C0005" w:tentative="1">
      <w:start w:val="1"/>
      <w:numFmt w:val="bullet"/>
      <w:lvlText w:val=""/>
      <w:lvlJc w:val="left"/>
      <w:pPr>
        <w:tabs>
          <w:tab w:val="num" w:pos="8578"/>
        </w:tabs>
        <w:ind w:left="8578" w:hanging="360"/>
      </w:pPr>
      <w:rPr>
        <w:rFonts w:ascii="Wingdings" w:hAnsi="Wingdings" w:hint="default"/>
      </w:rPr>
    </w:lvl>
  </w:abstractNum>
  <w:abstractNum w:abstractNumId="35" w15:restartNumberingAfterBreak="0">
    <w:nsid w:val="726E29DB"/>
    <w:multiLevelType w:val="hybridMultilevel"/>
    <w:tmpl w:val="D9AC50E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35A1417"/>
    <w:multiLevelType w:val="singleLevel"/>
    <w:tmpl w:val="8C622BF8"/>
    <w:lvl w:ilvl="0">
      <w:start w:val="1"/>
      <w:numFmt w:val="bullet"/>
      <w:pStyle w:val="Puce3"/>
      <w:lvlText w:val=""/>
      <w:lvlJc w:val="left"/>
      <w:pPr>
        <w:tabs>
          <w:tab w:val="num" w:pos="927"/>
        </w:tabs>
        <w:ind w:left="567" w:firstLine="0"/>
      </w:pPr>
      <w:rPr>
        <w:rFonts w:ascii="Wingdings" w:hAnsi="Wingdings" w:hint="default"/>
      </w:rPr>
    </w:lvl>
  </w:abstractNum>
  <w:abstractNum w:abstractNumId="37" w15:restartNumberingAfterBreak="0">
    <w:nsid w:val="7B2170EC"/>
    <w:multiLevelType w:val="hybridMultilevel"/>
    <w:tmpl w:val="B1F82D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F813BCC"/>
    <w:multiLevelType w:val="hybridMultilevel"/>
    <w:tmpl w:val="7DFCA8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9"/>
  </w:num>
  <w:num w:numId="2">
    <w:abstractNumId w:val="15"/>
  </w:num>
  <w:num w:numId="3">
    <w:abstractNumId w:val="0"/>
  </w:num>
  <w:num w:numId="4">
    <w:abstractNumId w:val="2"/>
  </w:num>
  <w:num w:numId="5">
    <w:abstractNumId w:val="28"/>
  </w:num>
  <w:num w:numId="6">
    <w:abstractNumId w:val="10"/>
  </w:num>
  <w:num w:numId="7">
    <w:abstractNumId w:val="36"/>
  </w:num>
  <w:num w:numId="8">
    <w:abstractNumId w:val="1"/>
  </w:num>
  <w:num w:numId="9">
    <w:abstractNumId w:val="5"/>
  </w:num>
  <w:num w:numId="10">
    <w:abstractNumId w:val="21"/>
  </w:num>
  <w:num w:numId="11">
    <w:abstractNumId w:val="32"/>
  </w:num>
  <w:num w:numId="12">
    <w:abstractNumId w:val="27"/>
  </w:num>
  <w:num w:numId="13">
    <w:abstractNumId w:val="34"/>
  </w:num>
  <w:num w:numId="14">
    <w:abstractNumId w:val="14"/>
  </w:num>
  <w:num w:numId="15">
    <w:abstractNumId w:val="30"/>
  </w:num>
  <w:num w:numId="16">
    <w:abstractNumId w:val="6"/>
  </w:num>
  <w:num w:numId="17">
    <w:abstractNumId w:val="16"/>
  </w:num>
  <w:num w:numId="18">
    <w:abstractNumId w:val="25"/>
  </w:num>
  <w:num w:numId="19">
    <w:abstractNumId w:val="8"/>
  </w:num>
  <w:num w:numId="20">
    <w:abstractNumId w:val="24"/>
  </w:num>
  <w:num w:numId="21">
    <w:abstractNumId w:val="19"/>
  </w:num>
  <w:num w:numId="22">
    <w:abstractNumId w:val="37"/>
  </w:num>
  <w:num w:numId="23">
    <w:abstractNumId w:val="31"/>
  </w:num>
  <w:num w:numId="24">
    <w:abstractNumId w:val="23"/>
  </w:num>
  <w:num w:numId="25">
    <w:abstractNumId w:val="20"/>
  </w:num>
  <w:num w:numId="26">
    <w:abstractNumId w:val="7"/>
  </w:num>
  <w:num w:numId="27">
    <w:abstractNumId w:val="13"/>
  </w:num>
  <w:num w:numId="28">
    <w:abstractNumId w:val="4"/>
  </w:num>
  <w:num w:numId="29">
    <w:abstractNumId w:val="22"/>
  </w:num>
  <w:num w:numId="30">
    <w:abstractNumId w:val="12"/>
  </w:num>
  <w:num w:numId="31">
    <w:abstractNumId w:val="18"/>
  </w:num>
  <w:num w:numId="32">
    <w:abstractNumId w:val="11"/>
  </w:num>
  <w:num w:numId="33">
    <w:abstractNumId w:val="35"/>
  </w:num>
  <w:num w:numId="34">
    <w:abstractNumId w:val="3"/>
  </w:num>
  <w:num w:numId="35">
    <w:abstractNumId w:val="38"/>
  </w:num>
  <w:num w:numId="36">
    <w:abstractNumId w:val="9"/>
  </w:num>
  <w:num w:numId="37">
    <w:abstractNumId w:val="17"/>
  </w:num>
  <w:num w:numId="38">
    <w:abstractNumId w:val="33"/>
  </w:num>
  <w:num w:numId="39">
    <w:abstractNumId w:val="2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9F9"/>
    <w:rsid w:val="0000152C"/>
    <w:rsid w:val="0000194D"/>
    <w:rsid w:val="00001D9B"/>
    <w:rsid w:val="00002212"/>
    <w:rsid w:val="00002583"/>
    <w:rsid w:val="00002C3B"/>
    <w:rsid w:val="00003A04"/>
    <w:rsid w:val="0000541C"/>
    <w:rsid w:val="000073B8"/>
    <w:rsid w:val="00007EF5"/>
    <w:rsid w:val="00011A6F"/>
    <w:rsid w:val="00012663"/>
    <w:rsid w:val="00012A48"/>
    <w:rsid w:val="00013653"/>
    <w:rsid w:val="000142DA"/>
    <w:rsid w:val="00015CFC"/>
    <w:rsid w:val="00021C56"/>
    <w:rsid w:val="00025608"/>
    <w:rsid w:val="00025D0F"/>
    <w:rsid w:val="00026698"/>
    <w:rsid w:val="00026B97"/>
    <w:rsid w:val="00026F4F"/>
    <w:rsid w:val="00030A7E"/>
    <w:rsid w:val="00030C68"/>
    <w:rsid w:val="00031198"/>
    <w:rsid w:val="00033BA1"/>
    <w:rsid w:val="00033C79"/>
    <w:rsid w:val="000354C3"/>
    <w:rsid w:val="000366A4"/>
    <w:rsid w:val="00042A62"/>
    <w:rsid w:val="000438E3"/>
    <w:rsid w:val="00043D06"/>
    <w:rsid w:val="00043FA9"/>
    <w:rsid w:val="00045612"/>
    <w:rsid w:val="0004618A"/>
    <w:rsid w:val="000479C1"/>
    <w:rsid w:val="00047B00"/>
    <w:rsid w:val="00050C1F"/>
    <w:rsid w:val="0005589C"/>
    <w:rsid w:val="00056A29"/>
    <w:rsid w:val="00056BB7"/>
    <w:rsid w:val="00057870"/>
    <w:rsid w:val="00062865"/>
    <w:rsid w:val="00063CBA"/>
    <w:rsid w:val="000640B4"/>
    <w:rsid w:val="00065108"/>
    <w:rsid w:val="0006533A"/>
    <w:rsid w:val="00065B1F"/>
    <w:rsid w:val="00066206"/>
    <w:rsid w:val="000671B4"/>
    <w:rsid w:val="000674C1"/>
    <w:rsid w:val="0007122D"/>
    <w:rsid w:val="0007222D"/>
    <w:rsid w:val="0007447A"/>
    <w:rsid w:val="00075B6C"/>
    <w:rsid w:val="000805E6"/>
    <w:rsid w:val="00081106"/>
    <w:rsid w:val="0008403B"/>
    <w:rsid w:val="000866D7"/>
    <w:rsid w:val="000877C0"/>
    <w:rsid w:val="00087DC5"/>
    <w:rsid w:val="000908E4"/>
    <w:rsid w:val="00091971"/>
    <w:rsid w:val="000924C9"/>
    <w:rsid w:val="00096A3C"/>
    <w:rsid w:val="00097890"/>
    <w:rsid w:val="00097DF2"/>
    <w:rsid w:val="000A0D99"/>
    <w:rsid w:val="000A26C9"/>
    <w:rsid w:val="000A49CD"/>
    <w:rsid w:val="000A5D86"/>
    <w:rsid w:val="000A6197"/>
    <w:rsid w:val="000A6A2A"/>
    <w:rsid w:val="000A723A"/>
    <w:rsid w:val="000B029C"/>
    <w:rsid w:val="000B3624"/>
    <w:rsid w:val="000B38C5"/>
    <w:rsid w:val="000B38D5"/>
    <w:rsid w:val="000B38F4"/>
    <w:rsid w:val="000B495F"/>
    <w:rsid w:val="000B4BAA"/>
    <w:rsid w:val="000B6301"/>
    <w:rsid w:val="000B63E5"/>
    <w:rsid w:val="000B79E6"/>
    <w:rsid w:val="000C142A"/>
    <w:rsid w:val="000C1CDE"/>
    <w:rsid w:val="000C1D35"/>
    <w:rsid w:val="000C31D6"/>
    <w:rsid w:val="000C49F8"/>
    <w:rsid w:val="000C6487"/>
    <w:rsid w:val="000C737F"/>
    <w:rsid w:val="000D1D5B"/>
    <w:rsid w:val="000D23AB"/>
    <w:rsid w:val="000D2F69"/>
    <w:rsid w:val="000D4104"/>
    <w:rsid w:val="000D4928"/>
    <w:rsid w:val="000D4A8B"/>
    <w:rsid w:val="000D528D"/>
    <w:rsid w:val="000D5D6E"/>
    <w:rsid w:val="000D6E1D"/>
    <w:rsid w:val="000D720B"/>
    <w:rsid w:val="000D7296"/>
    <w:rsid w:val="000D7CB5"/>
    <w:rsid w:val="000E031F"/>
    <w:rsid w:val="000E1886"/>
    <w:rsid w:val="000E2980"/>
    <w:rsid w:val="000E32B5"/>
    <w:rsid w:val="000E3403"/>
    <w:rsid w:val="000E39AC"/>
    <w:rsid w:val="000E558F"/>
    <w:rsid w:val="000F29BE"/>
    <w:rsid w:val="000F29D9"/>
    <w:rsid w:val="000F5BD0"/>
    <w:rsid w:val="000F671B"/>
    <w:rsid w:val="000F7C66"/>
    <w:rsid w:val="001008B6"/>
    <w:rsid w:val="00102F91"/>
    <w:rsid w:val="00103753"/>
    <w:rsid w:val="00105541"/>
    <w:rsid w:val="00105C58"/>
    <w:rsid w:val="00107DF6"/>
    <w:rsid w:val="00111ADF"/>
    <w:rsid w:val="00111F31"/>
    <w:rsid w:val="001134F4"/>
    <w:rsid w:val="00115096"/>
    <w:rsid w:val="00115830"/>
    <w:rsid w:val="001169B6"/>
    <w:rsid w:val="0012193B"/>
    <w:rsid w:val="001254B0"/>
    <w:rsid w:val="00125DA9"/>
    <w:rsid w:val="0013188A"/>
    <w:rsid w:val="00135398"/>
    <w:rsid w:val="001373BD"/>
    <w:rsid w:val="001419E4"/>
    <w:rsid w:val="00144B09"/>
    <w:rsid w:val="00145193"/>
    <w:rsid w:val="0014566B"/>
    <w:rsid w:val="00146287"/>
    <w:rsid w:val="001502D2"/>
    <w:rsid w:val="00150E3F"/>
    <w:rsid w:val="001517B1"/>
    <w:rsid w:val="001538BB"/>
    <w:rsid w:val="00153E2E"/>
    <w:rsid w:val="001555B8"/>
    <w:rsid w:val="00156AB9"/>
    <w:rsid w:val="00156BBB"/>
    <w:rsid w:val="00157317"/>
    <w:rsid w:val="001604A7"/>
    <w:rsid w:val="00160AE2"/>
    <w:rsid w:val="00163EE4"/>
    <w:rsid w:val="00164865"/>
    <w:rsid w:val="00164E67"/>
    <w:rsid w:val="00167418"/>
    <w:rsid w:val="00167993"/>
    <w:rsid w:val="001712CA"/>
    <w:rsid w:val="00171F5E"/>
    <w:rsid w:val="00172969"/>
    <w:rsid w:val="00172D19"/>
    <w:rsid w:val="001732DF"/>
    <w:rsid w:val="0017394D"/>
    <w:rsid w:val="00174B62"/>
    <w:rsid w:val="0017564C"/>
    <w:rsid w:val="00176398"/>
    <w:rsid w:val="001765D9"/>
    <w:rsid w:val="00176FAE"/>
    <w:rsid w:val="0017738C"/>
    <w:rsid w:val="001778E0"/>
    <w:rsid w:val="00180731"/>
    <w:rsid w:val="00181A07"/>
    <w:rsid w:val="0018208E"/>
    <w:rsid w:val="00182DFD"/>
    <w:rsid w:val="00182FE8"/>
    <w:rsid w:val="001837FF"/>
    <w:rsid w:val="00184188"/>
    <w:rsid w:val="0018427F"/>
    <w:rsid w:val="001857F2"/>
    <w:rsid w:val="00186087"/>
    <w:rsid w:val="00186882"/>
    <w:rsid w:val="00190E89"/>
    <w:rsid w:val="0019100E"/>
    <w:rsid w:val="0019484D"/>
    <w:rsid w:val="001953D9"/>
    <w:rsid w:val="001968E0"/>
    <w:rsid w:val="001A0031"/>
    <w:rsid w:val="001A065E"/>
    <w:rsid w:val="001A14A1"/>
    <w:rsid w:val="001A4CC7"/>
    <w:rsid w:val="001A5D6D"/>
    <w:rsid w:val="001A6366"/>
    <w:rsid w:val="001B44E4"/>
    <w:rsid w:val="001C019D"/>
    <w:rsid w:val="001C04F7"/>
    <w:rsid w:val="001C07E1"/>
    <w:rsid w:val="001C2925"/>
    <w:rsid w:val="001C31AD"/>
    <w:rsid w:val="001C38F8"/>
    <w:rsid w:val="001C54B0"/>
    <w:rsid w:val="001C7D10"/>
    <w:rsid w:val="001D37E8"/>
    <w:rsid w:val="001D5C03"/>
    <w:rsid w:val="001D61B1"/>
    <w:rsid w:val="001D7E4A"/>
    <w:rsid w:val="001D7F42"/>
    <w:rsid w:val="001E19A5"/>
    <w:rsid w:val="001E2E3C"/>
    <w:rsid w:val="001E38F8"/>
    <w:rsid w:val="001E73A8"/>
    <w:rsid w:val="001E7D2A"/>
    <w:rsid w:val="001E7FB7"/>
    <w:rsid w:val="001F176A"/>
    <w:rsid w:val="001F1F81"/>
    <w:rsid w:val="001F25BA"/>
    <w:rsid w:val="001F2D7D"/>
    <w:rsid w:val="001F4CFF"/>
    <w:rsid w:val="001F5F75"/>
    <w:rsid w:val="001F6F3E"/>
    <w:rsid w:val="00200B68"/>
    <w:rsid w:val="00202CA8"/>
    <w:rsid w:val="00210A42"/>
    <w:rsid w:val="00214665"/>
    <w:rsid w:val="0021486F"/>
    <w:rsid w:val="00215C42"/>
    <w:rsid w:val="00215F7E"/>
    <w:rsid w:val="00216728"/>
    <w:rsid w:val="00220BCE"/>
    <w:rsid w:val="0022197E"/>
    <w:rsid w:val="00223479"/>
    <w:rsid w:val="00223BAA"/>
    <w:rsid w:val="00224280"/>
    <w:rsid w:val="00225132"/>
    <w:rsid w:val="00226216"/>
    <w:rsid w:val="002268C3"/>
    <w:rsid w:val="00227745"/>
    <w:rsid w:val="0022788C"/>
    <w:rsid w:val="002322C6"/>
    <w:rsid w:val="00237E27"/>
    <w:rsid w:val="00240091"/>
    <w:rsid w:val="00240893"/>
    <w:rsid w:val="002450B2"/>
    <w:rsid w:val="00246036"/>
    <w:rsid w:val="002479FF"/>
    <w:rsid w:val="002548E1"/>
    <w:rsid w:val="0025496D"/>
    <w:rsid w:val="00255121"/>
    <w:rsid w:val="0026096A"/>
    <w:rsid w:val="002609AF"/>
    <w:rsid w:val="00260D6A"/>
    <w:rsid w:val="00263301"/>
    <w:rsid w:val="00263BC9"/>
    <w:rsid w:val="00264B1D"/>
    <w:rsid w:val="00264C27"/>
    <w:rsid w:val="00264E45"/>
    <w:rsid w:val="002664E5"/>
    <w:rsid w:val="00267970"/>
    <w:rsid w:val="002718F8"/>
    <w:rsid w:val="002721D7"/>
    <w:rsid w:val="0027273C"/>
    <w:rsid w:val="002731A7"/>
    <w:rsid w:val="00274547"/>
    <w:rsid w:val="002755EB"/>
    <w:rsid w:val="00275E3D"/>
    <w:rsid w:val="00276210"/>
    <w:rsid w:val="00276BE9"/>
    <w:rsid w:val="0027765A"/>
    <w:rsid w:val="00277A67"/>
    <w:rsid w:val="00280280"/>
    <w:rsid w:val="00280A0A"/>
    <w:rsid w:val="00282614"/>
    <w:rsid w:val="00287754"/>
    <w:rsid w:val="002937BE"/>
    <w:rsid w:val="00293C7C"/>
    <w:rsid w:val="00294D56"/>
    <w:rsid w:val="002A19A0"/>
    <w:rsid w:val="002A2CDF"/>
    <w:rsid w:val="002A4644"/>
    <w:rsid w:val="002A56E5"/>
    <w:rsid w:val="002A5E4F"/>
    <w:rsid w:val="002A5E76"/>
    <w:rsid w:val="002A64EC"/>
    <w:rsid w:val="002B0608"/>
    <w:rsid w:val="002B0D5A"/>
    <w:rsid w:val="002B1E45"/>
    <w:rsid w:val="002B1F24"/>
    <w:rsid w:val="002B4923"/>
    <w:rsid w:val="002B521F"/>
    <w:rsid w:val="002B6809"/>
    <w:rsid w:val="002B7EE8"/>
    <w:rsid w:val="002C0F5A"/>
    <w:rsid w:val="002C26FF"/>
    <w:rsid w:val="002C50DD"/>
    <w:rsid w:val="002C6C5D"/>
    <w:rsid w:val="002C7FC2"/>
    <w:rsid w:val="002D2F66"/>
    <w:rsid w:val="002D63B2"/>
    <w:rsid w:val="002D7013"/>
    <w:rsid w:val="002E01A9"/>
    <w:rsid w:val="002E0508"/>
    <w:rsid w:val="002E1110"/>
    <w:rsid w:val="002E21FD"/>
    <w:rsid w:val="002E2AC2"/>
    <w:rsid w:val="002E38C8"/>
    <w:rsid w:val="002E4DAB"/>
    <w:rsid w:val="002E5750"/>
    <w:rsid w:val="002F0C9C"/>
    <w:rsid w:val="002F25FC"/>
    <w:rsid w:val="002F55E8"/>
    <w:rsid w:val="002F5D81"/>
    <w:rsid w:val="002F7655"/>
    <w:rsid w:val="00300757"/>
    <w:rsid w:val="00301EF2"/>
    <w:rsid w:val="003050C1"/>
    <w:rsid w:val="0030754F"/>
    <w:rsid w:val="003075CA"/>
    <w:rsid w:val="00307BB9"/>
    <w:rsid w:val="00307E4B"/>
    <w:rsid w:val="00310815"/>
    <w:rsid w:val="00310B30"/>
    <w:rsid w:val="003129B5"/>
    <w:rsid w:val="003170CF"/>
    <w:rsid w:val="00317260"/>
    <w:rsid w:val="003172FA"/>
    <w:rsid w:val="003208B1"/>
    <w:rsid w:val="00322130"/>
    <w:rsid w:val="00322F3F"/>
    <w:rsid w:val="00323137"/>
    <w:rsid w:val="003279F2"/>
    <w:rsid w:val="00327C22"/>
    <w:rsid w:val="00327DCC"/>
    <w:rsid w:val="003302F5"/>
    <w:rsid w:val="00330CD7"/>
    <w:rsid w:val="00330F41"/>
    <w:rsid w:val="003319AB"/>
    <w:rsid w:val="003344C3"/>
    <w:rsid w:val="003363C9"/>
    <w:rsid w:val="00340E0A"/>
    <w:rsid w:val="00341675"/>
    <w:rsid w:val="00341D5F"/>
    <w:rsid w:val="0034299D"/>
    <w:rsid w:val="0034336E"/>
    <w:rsid w:val="00345ED5"/>
    <w:rsid w:val="00346416"/>
    <w:rsid w:val="00350A0C"/>
    <w:rsid w:val="00350B9D"/>
    <w:rsid w:val="003521F1"/>
    <w:rsid w:val="00355B53"/>
    <w:rsid w:val="00355BED"/>
    <w:rsid w:val="00357095"/>
    <w:rsid w:val="00357166"/>
    <w:rsid w:val="0035733A"/>
    <w:rsid w:val="003574FA"/>
    <w:rsid w:val="003607D6"/>
    <w:rsid w:val="00360F8E"/>
    <w:rsid w:val="003612CD"/>
    <w:rsid w:val="003612CF"/>
    <w:rsid w:val="00361957"/>
    <w:rsid w:val="003626A5"/>
    <w:rsid w:val="00362AF4"/>
    <w:rsid w:val="00362B10"/>
    <w:rsid w:val="00362B6B"/>
    <w:rsid w:val="00363E30"/>
    <w:rsid w:val="0036403B"/>
    <w:rsid w:val="0036451D"/>
    <w:rsid w:val="00364CFB"/>
    <w:rsid w:val="00366E54"/>
    <w:rsid w:val="00366F8E"/>
    <w:rsid w:val="003709D1"/>
    <w:rsid w:val="00371CD5"/>
    <w:rsid w:val="00376D3A"/>
    <w:rsid w:val="00376EB6"/>
    <w:rsid w:val="00376ED3"/>
    <w:rsid w:val="0038007B"/>
    <w:rsid w:val="00380256"/>
    <w:rsid w:val="00380FD0"/>
    <w:rsid w:val="003824A2"/>
    <w:rsid w:val="00383C5A"/>
    <w:rsid w:val="00385A88"/>
    <w:rsid w:val="00386EB5"/>
    <w:rsid w:val="00391EFF"/>
    <w:rsid w:val="00392061"/>
    <w:rsid w:val="00392A6C"/>
    <w:rsid w:val="003932B4"/>
    <w:rsid w:val="00393BF0"/>
    <w:rsid w:val="00393CFE"/>
    <w:rsid w:val="00394D70"/>
    <w:rsid w:val="0039609F"/>
    <w:rsid w:val="003A055A"/>
    <w:rsid w:val="003A17A4"/>
    <w:rsid w:val="003A1FAC"/>
    <w:rsid w:val="003A2FAC"/>
    <w:rsid w:val="003A5909"/>
    <w:rsid w:val="003A730A"/>
    <w:rsid w:val="003B126D"/>
    <w:rsid w:val="003B555A"/>
    <w:rsid w:val="003B565A"/>
    <w:rsid w:val="003B5E8C"/>
    <w:rsid w:val="003B64BD"/>
    <w:rsid w:val="003B7341"/>
    <w:rsid w:val="003B7E4C"/>
    <w:rsid w:val="003C1016"/>
    <w:rsid w:val="003C1577"/>
    <w:rsid w:val="003C2652"/>
    <w:rsid w:val="003C3523"/>
    <w:rsid w:val="003C3851"/>
    <w:rsid w:val="003C49CA"/>
    <w:rsid w:val="003C4EE8"/>
    <w:rsid w:val="003C4F2C"/>
    <w:rsid w:val="003C7724"/>
    <w:rsid w:val="003D0083"/>
    <w:rsid w:val="003D2F20"/>
    <w:rsid w:val="003D30EC"/>
    <w:rsid w:val="003D436F"/>
    <w:rsid w:val="003D472F"/>
    <w:rsid w:val="003D6144"/>
    <w:rsid w:val="003E09D1"/>
    <w:rsid w:val="003E2FFC"/>
    <w:rsid w:val="003E3BF4"/>
    <w:rsid w:val="003E4E3D"/>
    <w:rsid w:val="003E6943"/>
    <w:rsid w:val="003F06A6"/>
    <w:rsid w:val="003F143A"/>
    <w:rsid w:val="003F4F16"/>
    <w:rsid w:val="003F5DF3"/>
    <w:rsid w:val="003F72C6"/>
    <w:rsid w:val="003F75A1"/>
    <w:rsid w:val="004000C1"/>
    <w:rsid w:val="00400CAE"/>
    <w:rsid w:val="004047A5"/>
    <w:rsid w:val="00405E5E"/>
    <w:rsid w:val="00407FE7"/>
    <w:rsid w:val="004106CC"/>
    <w:rsid w:val="00410B55"/>
    <w:rsid w:val="00411CA1"/>
    <w:rsid w:val="00415E3E"/>
    <w:rsid w:val="00420A4E"/>
    <w:rsid w:val="00425310"/>
    <w:rsid w:val="00425A26"/>
    <w:rsid w:val="00426378"/>
    <w:rsid w:val="004263A9"/>
    <w:rsid w:val="00427708"/>
    <w:rsid w:val="004301B5"/>
    <w:rsid w:val="004326BE"/>
    <w:rsid w:val="0043312C"/>
    <w:rsid w:val="00434177"/>
    <w:rsid w:val="00434E5A"/>
    <w:rsid w:val="00435237"/>
    <w:rsid w:val="00436153"/>
    <w:rsid w:val="004362B0"/>
    <w:rsid w:val="004374C6"/>
    <w:rsid w:val="004400E6"/>
    <w:rsid w:val="004403F2"/>
    <w:rsid w:val="004419FD"/>
    <w:rsid w:val="00442125"/>
    <w:rsid w:val="00442C77"/>
    <w:rsid w:val="004456C2"/>
    <w:rsid w:val="00445EB6"/>
    <w:rsid w:val="00447D5F"/>
    <w:rsid w:val="00450192"/>
    <w:rsid w:val="00450970"/>
    <w:rsid w:val="00450DA9"/>
    <w:rsid w:val="00451820"/>
    <w:rsid w:val="0045401E"/>
    <w:rsid w:val="0045456B"/>
    <w:rsid w:val="00454919"/>
    <w:rsid w:val="004551BE"/>
    <w:rsid w:val="00456277"/>
    <w:rsid w:val="00460F2C"/>
    <w:rsid w:val="004658D7"/>
    <w:rsid w:val="004663EF"/>
    <w:rsid w:val="004678D7"/>
    <w:rsid w:val="00467EEE"/>
    <w:rsid w:val="0047044F"/>
    <w:rsid w:val="00472345"/>
    <w:rsid w:val="00474E98"/>
    <w:rsid w:val="004760F1"/>
    <w:rsid w:val="00476B6F"/>
    <w:rsid w:val="00476C00"/>
    <w:rsid w:val="0047741B"/>
    <w:rsid w:val="00480831"/>
    <w:rsid w:val="0048144A"/>
    <w:rsid w:val="0048240C"/>
    <w:rsid w:val="004824F1"/>
    <w:rsid w:val="00482ED9"/>
    <w:rsid w:val="00483B50"/>
    <w:rsid w:val="00483E1E"/>
    <w:rsid w:val="004869DC"/>
    <w:rsid w:val="00490AC1"/>
    <w:rsid w:val="00490ECB"/>
    <w:rsid w:val="0049391F"/>
    <w:rsid w:val="00495045"/>
    <w:rsid w:val="004951E8"/>
    <w:rsid w:val="004A1460"/>
    <w:rsid w:val="004A2020"/>
    <w:rsid w:val="004A2449"/>
    <w:rsid w:val="004A33B4"/>
    <w:rsid w:val="004A5DFD"/>
    <w:rsid w:val="004A7959"/>
    <w:rsid w:val="004B01F7"/>
    <w:rsid w:val="004B3B6F"/>
    <w:rsid w:val="004B75D5"/>
    <w:rsid w:val="004B7BB4"/>
    <w:rsid w:val="004C1C03"/>
    <w:rsid w:val="004C33C7"/>
    <w:rsid w:val="004C5101"/>
    <w:rsid w:val="004C5C88"/>
    <w:rsid w:val="004C5C9B"/>
    <w:rsid w:val="004C7468"/>
    <w:rsid w:val="004D37CF"/>
    <w:rsid w:val="004D4443"/>
    <w:rsid w:val="004D5224"/>
    <w:rsid w:val="004D58D9"/>
    <w:rsid w:val="004D6267"/>
    <w:rsid w:val="004D6B5C"/>
    <w:rsid w:val="004D739B"/>
    <w:rsid w:val="004E1EF7"/>
    <w:rsid w:val="004E2508"/>
    <w:rsid w:val="004E28A7"/>
    <w:rsid w:val="004E2E3D"/>
    <w:rsid w:val="004E44F4"/>
    <w:rsid w:val="004E4BED"/>
    <w:rsid w:val="004E7BE7"/>
    <w:rsid w:val="004F0B96"/>
    <w:rsid w:val="004F159D"/>
    <w:rsid w:val="004F1C1A"/>
    <w:rsid w:val="004F43B4"/>
    <w:rsid w:val="004F4B8F"/>
    <w:rsid w:val="004F6562"/>
    <w:rsid w:val="004F75FC"/>
    <w:rsid w:val="0050005B"/>
    <w:rsid w:val="00500EA7"/>
    <w:rsid w:val="00501FBF"/>
    <w:rsid w:val="00503092"/>
    <w:rsid w:val="00503A42"/>
    <w:rsid w:val="00504FF0"/>
    <w:rsid w:val="005056FC"/>
    <w:rsid w:val="0050654B"/>
    <w:rsid w:val="00506DB2"/>
    <w:rsid w:val="00507D70"/>
    <w:rsid w:val="005112E3"/>
    <w:rsid w:val="00514818"/>
    <w:rsid w:val="005174E7"/>
    <w:rsid w:val="00520A05"/>
    <w:rsid w:val="00521ABE"/>
    <w:rsid w:val="005223AA"/>
    <w:rsid w:val="00522D33"/>
    <w:rsid w:val="00522F30"/>
    <w:rsid w:val="00526E4D"/>
    <w:rsid w:val="005273CE"/>
    <w:rsid w:val="0053054E"/>
    <w:rsid w:val="005305BF"/>
    <w:rsid w:val="00530B9D"/>
    <w:rsid w:val="00531F17"/>
    <w:rsid w:val="0053666C"/>
    <w:rsid w:val="00541F18"/>
    <w:rsid w:val="0054465D"/>
    <w:rsid w:val="00544B6C"/>
    <w:rsid w:val="005472AA"/>
    <w:rsid w:val="005473E9"/>
    <w:rsid w:val="0054799C"/>
    <w:rsid w:val="005530C5"/>
    <w:rsid w:val="005559DA"/>
    <w:rsid w:val="00555AFF"/>
    <w:rsid w:val="00556C11"/>
    <w:rsid w:val="0056012F"/>
    <w:rsid w:val="005603C0"/>
    <w:rsid w:val="005603D1"/>
    <w:rsid w:val="00560E6F"/>
    <w:rsid w:val="0056312C"/>
    <w:rsid w:val="00563CA1"/>
    <w:rsid w:val="005645EE"/>
    <w:rsid w:val="0056612E"/>
    <w:rsid w:val="005713A8"/>
    <w:rsid w:val="00574769"/>
    <w:rsid w:val="00575B9D"/>
    <w:rsid w:val="00575C5B"/>
    <w:rsid w:val="005764DA"/>
    <w:rsid w:val="00577BB9"/>
    <w:rsid w:val="0058083E"/>
    <w:rsid w:val="00580B6B"/>
    <w:rsid w:val="00582783"/>
    <w:rsid w:val="005836D4"/>
    <w:rsid w:val="00583BE9"/>
    <w:rsid w:val="00584154"/>
    <w:rsid w:val="00584D2A"/>
    <w:rsid w:val="005876CC"/>
    <w:rsid w:val="00587C1B"/>
    <w:rsid w:val="005900A0"/>
    <w:rsid w:val="00591762"/>
    <w:rsid w:val="00591916"/>
    <w:rsid w:val="00593426"/>
    <w:rsid w:val="0059370A"/>
    <w:rsid w:val="00595D87"/>
    <w:rsid w:val="005A0C3A"/>
    <w:rsid w:val="005A3EDB"/>
    <w:rsid w:val="005A5C2D"/>
    <w:rsid w:val="005A75A2"/>
    <w:rsid w:val="005A7B7A"/>
    <w:rsid w:val="005B0832"/>
    <w:rsid w:val="005B0C5B"/>
    <w:rsid w:val="005B22A9"/>
    <w:rsid w:val="005B322B"/>
    <w:rsid w:val="005C16E5"/>
    <w:rsid w:val="005C2019"/>
    <w:rsid w:val="005C2419"/>
    <w:rsid w:val="005C2B31"/>
    <w:rsid w:val="005C5E3E"/>
    <w:rsid w:val="005C7D1B"/>
    <w:rsid w:val="005D0C4A"/>
    <w:rsid w:val="005D1667"/>
    <w:rsid w:val="005D3650"/>
    <w:rsid w:val="005D3A3E"/>
    <w:rsid w:val="005D3DF6"/>
    <w:rsid w:val="005D58AC"/>
    <w:rsid w:val="005D6430"/>
    <w:rsid w:val="005E10BE"/>
    <w:rsid w:val="005E24D1"/>
    <w:rsid w:val="005E388C"/>
    <w:rsid w:val="005E514A"/>
    <w:rsid w:val="005E7D2A"/>
    <w:rsid w:val="005E7DA7"/>
    <w:rsid w:val="005F0C7E"/>
    <w:rsid w:val="005F2347"/>
    <w:rsid w:val="005F3C8C"/>
    <w:rsid w:val="005F4D97"/>
    <w:rsid w:val="006002A2"/>
    <w:rsid w:val="00605417"/>
    <w:rsid w:val="00605E1A"/>
    <w:rsid w:val="00605F5C"/>
    <w:rsid w:val="00610F50"/>
    <w:rsid w:val="00611398"/>
    <w:rsid w:val="0061200B"/>
    <w:rsid w:val="00615CB0"/>
    <w:rsid w:val="006162F7"/>
    <w:rsid w:val="0061630A"/>
    <w:rsid w:val="00616FE2"/>
    <w:rsid w:val="00617448"/>
    <w:rsid w:val="006208E0"/>
    <w:rsid w:val="00620FA5"/>
    <w:rsid w:val="00621948"/>
    <w:rsid w:val="006228A3"/>
    <w:rsid w:val="006233A4"/>
    <w:rsid w:val="006255D8"/>
    <w:rsid w:val="006258BD"/>
    <w:rsid w:val="00626B3B"/>
    <w:rsid w:val="0063000A"/>
    <w:rsid w:val="00630B84"/>
    <w:rsid w:val="00630BE1"/>
    <w:rsid w:val="006313D1"/>
    <w:rsid w:val="006313F3"/>
    <w:rsid w:val="00632122"/>
    <w:rsid w:val="00633E67"/>
    <w:rsid w:val="006341B7"/>
    <w:rsid w:val="00634D33"/>
    <w:rsid w:val="00634ECB"/>
    <w:rsid w:val="00635B4B"/>
    <w:rsid w:val="0063612C"/>
    <w:rsid w:val="006370F8"/>
    <w:rsid w:val="00637154"/>
    <w:rsid w:val="006431EA"/>
    <w:rsid w:val="00643AC0"/>
    <w:rsid w:val="00647BA9"/>
    <w:rsid w:val="00651C65"/>
    <w:rsid w:val="0065201C"/>
    <w:rsid w:val="006530A3"/>
    <w:rsid w:val="00660577"/>
    <w:rsid w:val="006605B1"/>
    <w:rsid w:val="00660900"/>
    <w:rsid w:val="00666682"/>
    <w:rsid w:val="006668BD"/>
    <w:rsid w:val="0066790C"/>
    <w:rsid w:val="006716DB"/>
    <w:rsid w:val="0067557C"/>
    <w:rsid w:val="00675FD4"/>
    <w:rsid w:val="00675FFC"/>
    <w:rsid w:val="006761DA"/>
    <w:rsid w:val="00676203"/>
    <w:rsid w:val="00681267"/>
    <w:rsid w:val="00681D33"/>
    <w:rsid w:val="006825DC"/>
    <w:rsid w:val="00682B34"/>
    <w:rsid w:val="00682EF7"/>
    <w:rsid w:val="00683D6A"/>
    <w:rsid w:val="006847A8"/>
    <w:rsid w:val="006848E3"/>
    <w:rsid w:val="00684A02"/>
    <w:rsid w:val="00684E1F"/>
    <w:rsid w:val="00687BA9"/>
    <w:rsid w:val="0069133A"/>
    <w:rsid w:val="006919C2"/>
    <w:rsid w:val="006929BF"/>
    <w:rsid w:val="006941CA"/>
    <w:rsid w:val="0069440E"/>
    <w:rsid w:val="00694625"/>
    <w:rsid w:val="00694AE5"/>
    <w:rsid w:val="00695BC2"/>
    <w:rsid w:val="00695DC3"/>
    <w:rsid w:val="00697A31"/>
    <w:rsid w:val="006A14DA"/>
    <w:rsid w:val="006A2958"/>
    <w:rsid w:val="006A5108"/>
    <w:rsid w:val="006A5A3D"/>
    <w:rsid w:val="006A5BB1"/>
    <w:rsid w:val="006A5F36"/>
    <w:rsid w:val="006A64CC"/>
    <w:rsid w:val="006A6D88"/>
    <w:rsid w:val="006B04E4"/>
    <w:rsid w:val="006B5596"/>
    <w:rsid w:val="006B6D77"/>
    <w:rsid w:val="006B759D"/>
    <w:rsid w:val="006C0958"/>
    <w:rsid w:val="006C0CEC"/>
    <w:rsid w:val="006C2ECA"/>
    <w:rsid w:val="006C30E6"/>
    <w:rsid w:val="006C670D"/>
    <w:rsid w:val="006D07E2"/>
    <w:rsid w:val="006D1BAA"/>
    <w:rsid w:val="006D3700"/>
    <w:rsid w:val="006D42B2"/>
    <w:rsid w:val="006D707C"/>
    <w:rsid w:val="006D78A6"/>
    <w:rsid w:val="006E356F"/>
    <w:rsid w:val="006E4A04"/>
    <w:rsid w:val="006E5EB6"/>
    <w:rsid w:val="006E740F"/>
    <w:rsid w:val="006E7CC7"/>
    <w:rsid w:val="006F19E4"/>
    <w:rsid w:val="006F1E3C"/>
    <w:rsid w:val="006F3B37"/>
    <w:rsid w:val="006F5EA2"/>
    <w:rsid w:val="006F656B"/>
    <w:rsid w:val="006F660D"/>
    <w:rsid w:val="00700256"/>
    <w:rsid w:val="0070368D"/>
    <w:rsid w:val="00704735"/>
    <w:rsid w:val="007050C6"/>
    <w:rsid w:val="00706484"/>
    <w:rsid w:val="00707423"/>
    <w:rsid w:val="00710BF7"/>
    <w:rsid w:val="00711541"/>
    <w:rsid w:val="00712A0B"/>
    <w:rsid w:val="00714F19"/>
    <w:rsid w:val="007159C3"/>
    <w:rsid w:val="00716030"/>
    <w:rsid w:val="00716374"/>
    <w:rsid w:val="00717452"/>
    <w:rsid w:val="007212B5"/>
    <w:rsid w:val="0072394C"/>
    <w:rsid w:val="00723EA4"/>
    <w:rsid w:val="00726215"/>
    <w:rsid w:val="00730525"/>
    <w:rsid w:val="007335AE"/>
    <w:rsid w:val="00733CC2"/>
    <w:rsid w:val="00733D53"/>
    <w:rsid w:val="00733FB3"/>
    <w:rsid w:val="0073510E"/>
    <w:rsid w:val="00735A12"/>
    <w:rsid w:val="0073760B"/>
    <w:rsid w:val="00740FF9"/>
    <w:rsid w:val="007412BA"/>
    <w:rsid w:val="007436E8"/>
    <w:rsid w:val="00744A44"/>
    <w:rsid w:val="00744FF8"/>
    <w:rsid w:val="007453CA"/>
    <w:rsid w:val="0075029E"/>
    <w:rsid w:val="00752CE8"/>
    <w:rsid w:val="00752D5E"/>
    <w:rsid w:val="007545C3"/>
    <w:rsid w:val="00755D08"/>
    <w:rsid w:val="0075642F"/>
    <w:rsid w:val="00756A80"/>
    <w:rsid w:val="00756F0A"/>
    <w:rsid w:val="007627F8"/>
    <w:rsid w:val="0076396A"/>
    <w:rsid w:val="007665ED"/>
    <w:rsid w:val="007677EE"/>
    <w:rsid w:val="00767C91"/>
    <w:rsid w:val="00774496"/>
    <w:rsid w:val="00775676"/>
    <w:rsid w:val="007769D4"/>
    <w:rsid w:val="00780214"/>
    <w:rsid w:val="00780887"/>
    <w:rsid w:val="00780AD4"/>
    <w:rsid w:val="00781155"/>
    <w:rsid w:val="00781C72"/>
    <w:rsid w:val="00781C82"/>
    <w:rsid w:val="00781F34"/>
    <w:rsid w:val="0078362D"/>
    <w:rsid w:val="007868BE"/>
    <w:rsid w:val="00787387"/>
    <w:rsid w:val="007874B2"/>
    <w:rsid w:val="0078776C"/>
    <w:rsid w:val="00791722"/>
    <w:rsid w:val="00793E2C"/>
    <w:rsid w:val="00796220"/>
    <w:rsid w:val="007A0B00"/>
    <w:rsid w:val="007A2736"/>
    <w:rsid w:val="007A3304"/>
    <w:rsid w:val="007A5132"/>
    <w:rsid w:val="007A546E"/>
    <w:rsid w:val="007A5A36"/>
    <w:rsid w:val="007B01A9"/>
    <w:rsid w:val="007B14EA"/>
    <w:rsid w:val="007B15E5"/>
    <w:rsid w:val="007B2A98"/>
    <w:rsid w:val="007B4075"/>
    <w:rsid w:val="007B5AC1"/>
    <w:rsid w:val="007B6C2E"/>
    <w:rsid w:val="007C3956"/>
    <w:rsid w:val="007C3983"/>
    <w:rsid w:val="007C3B8F"/>
    <w:rsid w:val="007C4496"/>
    <w:rsid w:val="007C53A1"/>
    <w:rsid w:val="007C5BD6"/>
    <w:rsid w:val="007C62DA"/>
    <w:rsid w:val="007C6935"/>
    <w:rsid w:val="007D077B"/>
    <w:rsid w:val="007D0BAB"/>
    <w:rsid w:val="007D2DF6"/>
    <w:rsid w:val="007D7407"/>
    <w:rsid w:val="007E0C47"/>
    <w:rsid w:val="007E1E41"/>
    <w:rsid w:val="007E2E17"/>
    <w:rsid w:val="007E3BB3"/>
    <w:rsid w:val="007E4A28"/>
    <w:rsid w:val="007E58D0"/>
    <w:rsid w:val="007E5BF6"/>
    <w:rsid w:val="007E63D8"/>
    <w:rsid w:val="007F035B"/>
    <w:rsid w:val="007F0A84"/>
    <w:rsid w:val="007F0DC7"/>
    <w:rsid w:val="007F10FA"/>
    <w:rsid w:val="007F34A6"/>
    <w:rsid w:val="007F3607"/>
    <w:rsid w:val="007F42AD"/>
    <w:rsid w:val="007F4918"/>
    <w:rsid w:val="007F5EE4"/>
    <w:rsid w:val="007F70DC"/>
    <w:rsid w:val="00801C46"/>
    <w:rsid w:val="00802574"/>
    <w:rsid w:val="00803F35"/>
    <w:rsid w:val="00804282"/>
    <w:rsid w:val="00804908"/>
    <w:rsid w:val="0080753C"/>
    <w:rsid w:val="0081032D"/>
    <w:rsid w:val="0081216E"/>
    <w:rsid w:val="00813BDF"/>
    <w:rsid w:val="008141F5"/>
    <w:rsid w:val="00814AD7"/>
    <w:rsid w:val="008166F0"/>
    <w:rsid w:val="008179C5"/>
    <w:rsid w:val="00822056"/>
    <w:rsid w:val="0082329F"/>
    <w:rsid w:val="008239A1"/>
    <w:rsid w:val="00824912"/>
    <w:rsid w:val="00824DD9"/>
    <w:rsid w:val="00826F2A"/>
    <w:rsid w:val="00831DAB"/>
    <w:rsid w:val="00832BBA"/>
    <w:rsid w:val="0083489F"/>
    <w:rsid w:val="00836553"/>
    <w:rsid w:val="008367A9"/>
    <w:rsid w:val="00836E69"/>
    <w:rsid w:val="00840855"/>
    <w:rsid w:val="008415A4"/>
    <w:rsid w:val="00842A6C"/>
    <w:rsid w:val="00843079"/>
    <w:rsid w:val="00845573"/>
    <w:rsid w:val="00850DD3"/>
    <w:rsid w:val="0085140B"/>
    <w:rsid w:val="00851D0C"/>
    <w:rsid w:val="00852E30"/>
    <w:rsid w:val="00853B60"/>
    <w:rsid w:val="008542B3"/>
    <w:rsid w:val="00855FF6"/>
    <w:rsid w:val="00856506"/>
    <w:rsid w:val="00857E5E"/>
    <w:rsid w:val="00860A7F"/>
    <w:rsid w:val="00861205"/>
    <w:rsid w:val="008627E5"/>
    <w:rsid w:val="00863BAF"/>
    <w:rsid w:val="00864B0A"/>
    <w:rsid w:val="0086519A"/>
    <w:rsid w:val="008659FF"/>
    <w:rsid w:val="00865F3F"/>
    <w:rsid w:val="00866296"/>
    <w:rsid w:val="00866BCE"/>
    <w:rsid w:val="00867F32"/>
    <w:rsid w:val="00870D56"/>
    <w:rsid w:val="008715EB"/>
    <w:rsid w:val="00871E0C"/>
    <w:rsid w:val="00872ADA"/>
    <w:rsid w:val="00872FDD"/>
    <w:rsid w:val="008756F9"/>
    <w:rsid w:val="00876BD6"/>
    <w:rsid w:val="00881359"/>
    <w:rsid w:val="0088210D"/>
    <w:rsid w:val="008822A9"/>
    <w:rsid w:val="00883561"/>
    <w:rsid w:val="0088391A"/>
    <w:rsid w:val="008876CE"/>
    <w:rsid w:val="008912C4"/>
    <w:rsid w:val="008922B1"/>
    <w:rsid w:val="00892829"/>
    <w:rsid w:val="00892D7F"/>
    <w:rsid w:val="008951D9"/>
    <w:rsid w:val="008A03EE"/>
    <w:rsid w:val="008A1295"/>
    <w:rsid w:val="008A2159"/>
    <w:rsid w:val="008A311C"/>
    <w:rsid w:val="008A3F0A"/>
    <w:rsid w:val="008B05CB"/>
    <w:rsid w:val="008B1238"/>
    <w:rsid w:val="008B151A"/>
    <w:rsid w:val="008B5BA3"/>
    <w:rsid w:val="008B641E"/>
    <w:rsid w:val="008C0831"/>
    <w:rsid w:val="008C2680"/>
    <w:rsid w:val="008C39B8"/>
    <w:rsid w:val="008C3CC5"/>
    <w:rsid w:val="008C409C"/>
    <w:rsid w:val="008C4FCA"/>
    <w:rsid w:val="008C59F9"/>
    <w:rsid w:val="008C67A6"/>
    <w:rsid w:val="008C6A29"/>
    <w:rsid w:val="008D0C6C"/>
    <w:rsid w:val="008D3402"/>
    <w:rsid w:val="008D4761"/>
    <w:rsid w:val="008E164B"/>
    <w:rsid w:val="008E1F98"/>
    <w:rsid w:val="008E20CC"/>
    <w:rsid w:val="008E35A9"/>
    <w:rsid w:val="008E4836"/>
    <w:rsid w:val="008E776C"/>
    <w:rsid w:val="008F17AD"/>
    <w:rsid w:val="008F1DE4"/>
    <w:rsid w:val="008F442E"/>
    <w:rsid w:val="008F51E5"/>
    <w:rsid w:val="008F7B06"/>
    <w:rsid w:val="0090037C"/>
    <w:rsid w:val="00901424"/>
    <w:rsid w:val="00901D09"/>
    <w:rsid w:val="00905B1E"/>
    <w:rsid w:val="00905CA7"/>
    <w:rsid w:val="0091062D"/>
    <w:rsid w:val="00911519"/>
    <w:rsid w:val="00912ABC"/>
    <w:rsid w:val="00924D61"/>
    <w:rsid w:val="00925382"/>
    <w:rsid w:val="0092582F"/>
    <w:rsid w:val="00925D6C"/>
    <w:rsid w:val="009264B0"/>
    <w:rsid w:val="009265D8"/>
    <w:rsid w:val="0092687E"/>
    <w:rsid w:val="00932F7D"/>
    <w:rsid w:val="009334B6"/>
    <w:rsid w:val="00937A2A"/>
    <w:rsid w:val="0094426D"/>
    <w:rsid w:val="00944595"/>
    <w:rsid w:val="0094663A"/>
    <w:rsid w:val="00947198"/>
    <w:rsid w:val="00950BBF"/>
    <w:rsid w:val="0095226F"/>
    <w:rsid w:val="00955CF0"/>
    <w:rsid w:val="00957583"/>
    <w:rsid w:val="009602B3"/>
    <w:rsid w:val="009623F5"/>
    <w:rsid w:val="00963519"/>
    <w:rsid w:val="0096386B"/>
    <w:rsid w:val="00965BF7"/>
    <w:rsid w:val="00967D10"/>
    <w:rsid w:val="00967E7B"/>
    <w:rsid w:val="00972925"/>
    <w:rsid w:val="0097478E"/>
    <w:rsid w:val="00975B82"/>
    <w:rsid w:val="00975BF7"/>
    <w:rsid w:val="00976C57"/>
    <w:rsid w:val="009832B8"/>
    <w:rsid w:val="0098498E"/>
    <w:rsid w:val="0098614D"/>
    <w:rsid w:val="0098745F"/>
    <w:rsid w:val="00990109"/>
    <w:rsid w:val="00991542"/>
    <w:rsid w:val="009917CB"/>
    <w:rsid w:val="00992154"/>
    <w:rsid w:val="009926CC"/>
    <w:rsid w:val="009944FA"/>
    <w:rsid w:val="00995D8D"/>
    <w:rsid w:val="009A0CBA"/>
    <w:rsid w:val="009A1824"/>
    <w:rsid w:val="009A1E7A"/>
    <w:rsid w:val="009A34DC"/>
    <w:rsid w:val="009A3A6D"/>
    <w:rsid w:val="009A4996"/>
    <w:rsid w:val="009A51A2"/>
    <w:rsid w:val="009A788F"/>
    <w:rsid w:val="009B047C"/>
    <w:rsid w:val="009B164B"/>
    <w:rsid w:val="009B36F8"/>
    <w:rsid w:val="009B3873"/>
    <w:rsid w:val="009B67EF"/>
    <w:rsid w:val="009B743B"/>
    <w:rsid w:val="009B7666"/>
    <w:rsid w:val="009B7E32"/>
    <w:rsid w:val="009C5338"/>
    <w:rsid w:val="009C6EA9"/>
    <w:rsid w:val="009C783C"/>
    <w:rsid w:val="009C7C0F"/>
    <w:rsid w:val="009C7E57"/>
    <w:rsid w:val="009C7FFA"/>
    <w:rsid w:val="009D05F4"/>
    <w:rsid w:val="009D0F18"/>
    <w:rsid w:val="009D224C"/>
    <w:rsid w:val="009D50D5"/>
    <w:rsid w:val="009D7C46"/>
    <w:rsid w:val="009E1213"/>
    <w:rsid w:val="009E1A80"/>
    <w:rsid w:val="009E1EB8"/>
    <w:rsid w:val="009E3ACB"/>
    <w:rsid w:val="009E3C3B"/>
    <w:rsid w:val="009E3F9F"/>
    <w:rsid w:val="009E4796"/>
    <w:rsid w:val="009E60EC"/>
    <w:rsid w:val="009E754F"/>
    <w:rsid w:val="009F22F4"/>
    <w:rsid w:val="009F2634"/>
    <w:rsid w:val="009F30FE"/>
    <w:rsid w:val="009F3744"/>
    <w:rsid w:val="009F4A32"/>
    <w:rsid w:val="009F5B10"/>
    <w:rsid w:val="009F6510"/>
    <w:rsid w:val="009F6747"/>
    <w:rsid w:val="009F7554"/>
    <w:rsid w:val="009F77BD"/>
    <w:rsid w:val="00A000F6"/>
    <w:rsid w:val="00A019E9"/>
    <w:rsid w:val="00A0206B"/>
    <w:rsid w:val="00A02505"/>
    <w:rsid w:val="00A032A6"/>
    <w:rsid w:val="00A0349B"/>
    <w:rsid w:val="00A03BF2"/>
    <w:rsid w:val="00A04A48"/>
    <w:rsid w:val="00A04E75"/>
    <w:rsid w:val="00A072E1"/>
    <w:rsid w:val="00A106BD"/>
    <w:rsid w:val="00A10A3A"/>
    <w:rsid w:val="00A12380"/>
    <w:rsid w:val="00A12848"/>
    <w:rsid w:val="00A13388"/>
    <w:rsid w:val="00A1694E"/>
    <w:rsid w:val="00A17688"/>
    <w:rsid w:val="00A17A89"/>
    <w:rsid w:val="00A205A0"/>
    <w:rsid w:val="00A20E72"/>
    <w:rsid w:val="00A2694A"/>
    <w:rsid w:val="00A306C7"/>
    <w:rsid w:val="00A30BC8"/>
    <w:rsid w:val="00A3133A"/>
    <w:rsid w:val="00A31B0D"/>
    <w:rsid w:val="00A327F3"/>
    <w:rsid w:val="00A335EA"/>
    <w:rsid w:val="00A33B5F"/>
    <w:rsid w:val="00A352B6"/>
    <w:rsid w:val="00A35CAB"/>
    <w:rsid w:val="00A4073C"/>
    <w:rsid w:val="00A40E9F"/>
    <w:rsid w:val="00A41201"/>
    <w:rsid w:val="00A41931"/>
    <w:rsid w:val="00A41BEC"/>
    <w:rsid w:val="00A43B3F"/>
    <w:rsid w:val="00A43CEE"/>
    <w:rsid w:val="00A474B4"/>
    <w:rsid w:val="00A475B5"/>
    <w:rsid w:val="00A4770C"/>
    <w:rsid w:val="00A50577"/>
    <w:rsid w:val="00A50A44"/>
    <w:rsid w:val="00A513EC"/>
    <w:rsid w:val="00A54871"/>
    <w:rsid w:val="00A54D7E"/>
    <w:rsid w:val="00A56A3D"/>
    <w:rsid w:val="00A56AFE"/>
    <w:rsid w:val="00A5782A"/>
    <w:rsid w:val="00A6155E"/>
    <w:rsid w:val="00A61F61"/>
    <w:rsid w:val="00A7080E"/>
    <w:rsid w:val="00A7114D"/>
    <w:rsid w:val="00A71A2A"/>
    <w:rsid w:val="00A7221F"/>
    <w:rsid w:val="00A745AF"/>
    <w:rsid w:val="00A8079C"/>
    <w:rsid w:val="00A82004"/>
    <w:rsid w:val="00A855A1"/>
    <w:rsid w:val="00A85B0C"/>
    <w:rsid w:val="00A86846"/>
    <w:rsid w:val="00A90110"/>
    <w:rsid w:val="00A91D79"/>
    <w:rsid w:val="00A9375E"/>
    <w:rsid w:val="00A963BC"/>
    <w:rsid w:val="00AA0178"/>
    <w:rsid w:val="00AA3F07"/>
    <w:rsid w:val="00AA526B"/>
    <w:rsid w:val="00AA5ABD"/>
    <w:rsid w:val="00AA62D1"/>
    <w:rsid w:val="00AB36A5"/>
    <w:rsid w:val="00AB4AD4"/>
    <w:rsid w:val="00AB68E7"/>
    <w:rsid w:val="00AC1F30"/>
    <w:rsid w:val="00AC5DAE"/>
    <w:rsid w:val="00AC63D6"/>
    <w:rsid w:val="00AC65F4"/>
    <w:rsid w:val="00AC6C7F"/>
    <w:rsid w:val="00AC7783"/>
    <w:rsid w:val="00AC791A"/>
    <w:rsid w:val="00AC79A4"/>
    <w:rsid w:val="00AC7E03"/>
    <w:rsid w:val="00AD03A6"/>
    <w:rsid w:val="00AD2B53"/>
    <w:rsid w:val="00AD41FF"/>
    <w:rsid w:val="00AD48FE"/>
    <w:rsid w:val="00AD4ADC"/>
    <w:rsid w:val="00AD5650"/>
    <w:rsid w:val="00AD6A94"/>
    <w:rsid w:val="00AE1627"/>
    <w:rsid w:val="00AE2DDC"/>
    <w:rsid w:val="00AE3C94"/>
    <w:rsid w:val="00AE460B"/>
    <w:rsid w:val="00AE70D7"/>
    <w:rsid w:val="00AE79A5"/>
    <w:rsid w:val="00AF04F8"/>
    <w:rsid w:val="00AF08F8"/>
    <w:rsid w:val="00AF0C96"/>
    <w:rsid w:val="00AF3EFF"/>
    <w:rsid w:val="00AF4B90"/>
    <w:rsid w:val="00AF7699"/>
    <w:rsid w:val="00B00FAD"/>
    <w:rsid w:val="00B025C9"/>
    <w:rsid w:val="00B02D8B"/>
    <w:rsid w:val="00B051F4"/>
    <w:rsid w:val="00B05946"/>
    <w:rsid w:val="00B05D8B"/>
    <w:rsid w:val="00B07B0B"/>
    <w:rsid w:val="00B07DBC"/>
    <w:rsid w:val="00B07E8D"/>
    <w:rsid w:val="00B11CB4"/>
    <w:rsid w:val="00B14047"/>
    <w:rsid w:val="00B144BD"/>
    <w:rsid w:val="00B1497C"/>
    <w:rsid w:val="00B16AA1"/>
    <w:rsid w:val="00B16C4F"/>
    <w:rsid w:val="00B203CE"/>
    <w:rsid w:val="00B20BE0"/>
    <w:rsid w:val="00B20CD2"/>
    <w:rsid w:val="00B2247D"/>
    <w:rsid w:val="00B2542B"/>
    <w:rsid w:val="00B26581"/>
    <w:rsid w:val="00B305F4"/>
    <w:rsid w:val="00B31A14"/>
    <w:rsid w:val="00B31F53"/>
    <w:rsid w:val="00B32077"/>
    <w:rsid w:val="00B325D3"/>
    <w:rsid w:val="00B35CD3"/>
    <w:rsid w:val="00B365D1"/>
    <w:rsid w:val="00B36AE5"/>
    <w:rsid w:val="00B37E30"/>
    <w:rsid w:val="00B413FB"/>
    <w:rsid w:val="00B43559"/>
    <w:rsid w:val="00B43C44"/>
    <w:rsid w:val="00B448EF"/>
    <w:rsid w:val="00B459B0"/>
    <w:rsid w:val="00B462C3"/>
    <w:rsid w:val="00B4669C"/>
    <w:rsid w:val="00B46826"/>
    <w:rsid w:val="00B46C1D"/>
    <w:rsid w:val="00B51B96"/>
    <w:rsid w:val="00B524A6"/>
    <w:rsid w:val="00B52E4D"/>
    <w:rsid w:val="00B53A1B"/>
    <w:rsid w:val="00B551AE"/>
    <w:rsid w:val="00B55335"/>
    <w:rsid w:val="00B62B80"/>
    <w:rsid w:val="00B644CC"/>
    <w:rsid w:val="00B65474"/>
    <w:rsid w:val="00B65948"/>
    <w:rsid w:val="00B65C50"/>
    <w:rsid w:val="00B73379"/>
    <w:rsid w:val="00B74049"/>
    <w:rsid w:val="00B746EA"/>
    <w:rsid w:val="00B75719"/>
    <w:rsid w:val="00B76565"/>
    <w:rsid w:val="00B76EF3"/>
    <w:rsid w:val="00B77528"/>
    <w:rsid w:val="00B828E4"/>
    <w:rsid w:val="00B834AE"/>
    <w:rsid w:val="00B84FB1"/>
    <w:rsid w:val="00B85971"/>
    <w:rsid w:val="00B86DEF"/>
    <w:rsid w:val="00B8765B"/>
    <w:rsid w:val="00B87D54"/>
    <w:rsid w:val="00B87F61"/>
    <w:rsid w:val="00B913C1"/>
    <w:rsid w:val="00B91D54"/>
    <w:rsid w:val="00B92F5C"/>
    <w:rsid w:val="00B93AC8"/>
    <w:rsid w:val="00B93FBF"/>
    <w:rsid w:val="00B9428A"/>
    <w:rsid w:val="00BA08A8"/>
    <w:rsid w:val="00BA1B62"/>
    <w:rsid w:val="00BA32BE"/>
    <w:rsid w:val="00BA35A2"/>
    <w:rsid w:val="00BA5E29"/>
    <w:rsid w:val="00BB1B4C"/>
    <w:rsid w:val="00BB3B8F"/>
    <w:rsid w:val="00BB49D6"/>
    <w:rsid w:val="00BB4F56"/>
    <w:rsid w:val="00BB7112"/>
    <w:rsid w:val="00BC2413"/>
    <w:rsid w:val="00BC34D3"/>
    <w:rsid w:val="00BC468A"/>
    <w:rsid w:val="00BC48CE"/>
    <w:rsid w:val="00BC50BA"/>
    <w:rsid w:val="00BD0F48"/>
    <w:rsid w:val="00BD1868"/>
    <w:rsid w:val="00BD38C8"/>
    <w:rsid w:val="00BD4AE4"/>
    <w:rsid w:val="00BD4D05"/>
    <w:rsid w:val="00BD55CD"/>
    <w:rsid w:val="00BE04E4"/>
    <w:rsid w:val="00BE06A4"/>
    <w:rsid w:val="00BE298D"/>
    <w:rsid w:val="00BE3629"/>
    <w:rsid w:val="00BE5170"/>
    <w:rsid w:val="00BE665B"/>
    <w:rsid w:val="00BF13A7"/>
    <w:rsid w:val="00BF175E"/>
    <w:rsid w:val="00BF1D25"/>
    <w:rsid w:val="00BF24E7"/>
    <w:rsid w:val="00BF36D5"/>
    <w:rsid w:val="00BF499F"/>
    <w:rsid w:val="00C00AF0"/>
    <w:rsid w:val="00C04F73"/>
    <w:rsid w:val="00C067A0"/>
    <w:rsid w:val="00C06D06"/>
    <w:rsid w:val="00C0721E"/>
    <w:rsid w:val="00C07EC1"/>
    <w:rsid w:val="00C1546B"/>
    <w:rsid w:val="00C15562"/>
    <w:rsid w:val="00C164DA"/>
    <w:rsid w:val="00C16A5E"/>
    <w:rsid w:val="00C20C3C"/>
    <w:rsid w:val="00C20FA8"/>
    <w:rsid w:val="00C21264"/>
    <w:rsid w:val="00C21AF4"/>
    <w:rsid w:val="00C21B75"/>
    <w:rsid w:val="00C2272B"/>
    <w:rsid w:val="00C22E71"/>
    <w:rsid w:val="00C23B19"/>
    <w:rsid w:val="00C24E0E"/>
    <w:rsid w:val="00C25BC3"/>
    <w:rsid w:val="00C2610B"/>
    <w:rsid w:val="00C31765"/>
    <w:rsid w:val="00C3182D"/>
    <w:rsid w:val="00C31845"/>
    <w:rsid w:val="00C35219"/>
    <w:rsid w:val="00C36ACA"/>
    <w:rsid w:val="00C42BBC"/>
    <w:rsid w:val="00C42D3A"/>
    <w:rsid w:val="00C44442"/>
    <w:rsid w:val="00C457CD"/>
    <w:rsid w:val="00C47596"/>
    <w:rsid w:val="00C531DD"/>
    <w:rsid w:val="00C5365D"/>
    <w:rsid w:val="00C53D3C"/>
    <w:rsid w:val="00C54085"/>
    <w:rsid w:val="00C54572"/>
    <w:rsid w:val="00C54A0B"/>
    <w:rsid w:val="00C54B96"/>
    <w:rsid w:val="00C55E21"/>
    <w:rsid w:val="00C61CF9"/>
    <w:rsid w:val="00C623F0"/>
    <w:rsid w:val="00C62894"/>
    <w:rsid w:val="00C63C3B"/>
    <w:rsid w:val="00C652E2"/>
    <w:rsid w:val="00C65F97"/>
    <w:rsid w:val="00C66445"/>
    <w:rsid w:val="00C675BC"/>
    <w:rsid w:val="00C7048E"/>
    <w:rsid w:val="00C7154D"/>
    <w:rsid w:val="00C7161D"/>
    <w:rsid w:val="00C8043D"/>
    <w:rsid w:val="00C819E1"/>
    <w:rsid w:val="00C81A98"/>
    <w:rsid w:val="00C854D4"/>
    <w:rsid w:val="00C85D65"/>
    <w:rsid w:val="00C86064"/>
    <w:rsid w:val="00C86D4E"/>
    <w:rsid w:val="00C870C3"/>
    <w:rsid w:val="00C871C2"/>
    <w:rsid w:val="00C90546"/>
    <w:rsid w:val="00C924DF"/>
    <w:rsid w:val="00C9493C"/>
    <w:rsid w:val="00C95D89"/>
    <w:rsid w:val="00CA4854"/>
    <w:rsid w:val="00CA4FBF"/>
    <w:rsid w:val="00CA6B78"/>
    <w:rsid w:val="00CA73C9"/>
    <w:rsid w:val="00CB0142"/>
    <w:rsid w:val="00CB0FC6"/>
    <w:rsid w:val="00CB17D4"/>
    <w:rsid w:val="00CB2DEA"/>
    <w:rsid w:val="00CB395A"/>
    <w:rsid w:val="00CB569B"/>
    <w:rsid w:val="00CC082C"/>
    <w:rsid w:val="00CC1A26"/>
    <w:rsid w:val="00CC1F99"/>
    <w:rsid w:val="00CC31CD"/>
    <w:rsid w:val="00CC3E76"/>
    <w:rsid w:val="00CC41BD"/>
    <w:rsid w:val="00CC423B"/>
    <w:rsid w:val="00CC57DE"/>
    <w:rsid w:val="00CC7F12"/>
    <w:rsid w:val="00CD2221"/>
    <w:rsid w:val="00CD295B"/>
    <w:rsid w:val="00CD2F3A"/>
    <w:rsid w:val="00CD3A81"/>
    <w:rsid w:val="00CD5142"/>
    <w:rsid w:val="00CD67D9"/>
    <w:rsid w:val="00CD7168"/>
    <w:rsid w:val="00CE0114"/>
    <w:rsid w:val="00CE2939"/>
    <w:rsid w:val="00CE492F"/>
    <w:rsid w:val="00CE7F6F"/>
    <w:rsid w:val="00CF0C12"/>
    <w:rsid w:val="00CF3437"/>
    <w:rsid w:val="00CF4867"/>
    <w:rsid w:val="00CF486F"/>
    <w:rsid w:val="00CF6183"/>
    <w:rsid w:val="00CF6466"/>
    <w:rsid w:val="00CF7606"/>
    <w:rsid w:val="00D00C00"/>
    <w:rsid w:val="00D01915"/>
    <w:rsid w:val="00D034A7"/>
    <w:rsid w:val="00D03BC6"/>
    <w:rsid w:val="00D06438"/>
    <w:rsid w:val="00D068ED"/>
    <w:rsid w:val="00D072DA"/>
    <w:rsid w:val="00D104E6"/>
    <w:rsid w:val="00D10B26"/>
    <w:rsid w:val="00D10C02"/>
    <w:rsid w:val="00D11321"/>
    <w:rsid w:val="00D120E8"/>
    <w:rsid w:val="00D13409"/>
    <w:rsid w:val="00D15B76"/>
    <w:rsid w:val="00D162C4"/>
    <w:rsid w:val="00D167A9"/>
    <w:rsid w:val="00D17B13"/>
    <w:rsid w:val="00D2008D"/>
    <w:rsid w:val="00D2022A"/>
    <w:rsid w:val="00D219A8"/>
    <w:rsid w:val="00D232A3"/>
    <w:rsid w:val="00D23913"/>
    <w:rsid w:val="00D26821"/>
    <w:rsid w:val="00D273B1"/>
    <w:rsid w:val="00D27A14"/>
    <w:rsid w:val="00D30553"/>
    <w:rsid w:val="00D3063F"/>
    <w:rsid w:val="00D31E20"/>
    <w:rsid w:val="00D35A0D"/>
    <w:rsid w:val="00D422B6"/>
    <w:rsid w:val="00D423FD"/>
    <w:rsid w:val="00D42CE7"/>
    <w:rsid w:val="00D4424D"/>
    <w:rsid w:val="00D47C41"/>
    <w:rsid w:val="00D50805"/>
    <w:rsid w:val="00D5245D"/>
    <w:rsid w:val="00D53264"/>
    <w:rsid w:val="00D54C26"/>
    <w:rsid w:val="00D55DB2"/>
    <w:rsid w:val="00D55E2F"/>
    <w:rsid w:val="00D5652B"/>
    <w:rsid w:val="00D56C35"/>
    <w:rsid w:val="00D56CF6"/>
    <w:rsid w:val="00D57EB9"/>
    <w:rsid w:val="00D612B1"/>
    <w:rsid w:val="00D62548"/>
    <w:rsid w:val="00D63F42"/>
    <w:rsid w:val="00D64470"/>
    <w:rsid w:val="00D70981"/>
    <w:rsid w:val="00D717DC"/>
    <w:rsid w:val="00D72676"/>
    <w:rsid w:val="00D727C5"/>
    <w:rsid w:val="00D74954"/>
    <w:rsid w:val="00D7590D"/>
    <w:rsid w:val="00D75C2D"/>
    <w:rsid w:val="00D771BB"/>
    <w:rsid w:val="00D77F5D"/>
    <w:rsid w:val="00D809C6"/>
    <w:rsid w:val="00D81547"/>
    <w:rsid w:val="00D84F12"/>
    <w:rsid w:val="00D87275"/>
    <w:rsid w:val="00D8752E"/>
    <w:rsid w:val="00D87A48"/>
    <w:rsid w:val="00D90264"/>
    <w:rsid w:val="00D94223"/>
    <w:rsid w:val="00D96DA0"/>
    <w:rsid w:val="00DA3E16"/>
    <w:rsid w:val="00DA44FF"/>
    <w:rsid w:val="00DA463F"/>
    <w:rsid w:val="00DA4F85"/>
    <w:rsid w:val="00DA7A9E"/>
    <w:rsid w:val="00DB08FB"/>
    <w:rsid w:val="00DB0ED3"/>
    <w:rsid w:val="00DB3B66"/>
    <w:rsid w:val="00DB4821"/>
    <w:rsid w:val="00DB574A"/>
    <w:rsid w:val="00DB6444"/>
    <w:rsid w:val="00DB68EF"/>
    <w:rsid w:val="00DB6CFD"/>
    <w:rsid w:val="00DB791E"/>
    <w:rsid w:val="00DB7E91"/>
    <w:rsid w:val="00DC1869"/>
    <w:rsid w:val="00DC338E"/>
    <w:rsid w:val="00DC34A2"/>
    <w:rsid w:val="00DC5015"/>
    <w:rsid w:val="00DC659E"/>
    <w:rsid w:val="00DC69CB"/>
    <w:rsid w:val="00DD0F7F"/>
    <w:rsid w:val="00DD10B1"/>
    <w:rsid w:val="00DD2F59"/>
    <w:rsid w:val="00DD2FFE"/>
    <w:rsid w:val="00DD4176"/>
    <w:rsid w:val="00DD58A2"/>
    <w:rsid w:val="00DD5AAC"/>
    <w:rsid w:val="00DD5E76"/>
    <w:rsid w:val="00DD780C"/>
    <w:rsid w:val="00DD7C05"/>
    <w:rsid w:val="00DE0DEC"/>
    <w:rsid w:val="00DE28B0"/>
    <w:rsid w:val="00DE2BE9"/>
    <w:rsid w:val="00DE2DED"/>
    <w:rsid w:val="00DE314B"/>
    <w:rsid w:val="00DE3E29"/>
    <w:rsid w:val="00DE7E9C"/>
    <w:rsid w:val="00DF0712"/>
    <w:rsid w:val="00DF2A3C"/>
    <w:rsid w:val="00DF331F"/>
    <w:rsid w:val="00DF4BE4"/>
    <w:rsid w:val="00E02179"/>
    <w:rsid w:val="00E02A08"/>
    <w:rsid w:val="00E05C81"/>
    <w:rsid w:val="00E1003F"/>
    <w:rsid w:val="00E100CF"/>
    <w:rsid w:val="00E10319"/>
    <w:rsid w:val="00E105A9"/>
    <w:rsid w:val="00E108F2"/>
    <w:rsid w:val="00E127C3"/>
    <w:rsid w:val="00E12A97"/>
    <w:rsid w:val="00E133FE"/>
    <w:rsid w:val="00E13474"/>
    <w:rsid w:val="00E14716"/>
    <w:rsid w:val="00E15168"/>
    <w:rsid w:val="00E15689"/>
    <w:rsid w:val="00E156AC"/>
    <w:rsid w:val="00E305E5"/>
    <w:rsid w:val="00E32173"/>
    <w:rsid w:val="00E323C4"/>
    <w:rsid w:val="00E33962"/>
    <w:rsid w:val="00E33EFD"/>
    <w:rsid w:val="00E3426D"/>
    <w:rsid w:val="00E343E3"/>
    <w:rsid w:val="00E354DF"/>
    <w:rsid w:val="00E413B1"/>
    <w:rsid w:val="00E417DB"/>
    <w:rsid w:val="00E4507C"/>
    <w:rsid w:val="00E463B4"/>
    <w:rsid w:val="00E50EC9"/>
    <w:rsid w:val="00E5346A"/>
    <w:rsid w:val="00E54740"/>
    <w:rsid w:val="00E54D35"/>
    <w:rsid w:val="00E55A47"/>
    <w:rsid w:val="00E61833"/>
    <w:rsid w:val="00E61911"/>
    <w:rsid w:val="00E61BB5"/>
    <w:rsid w:val="00E6367E"/>
    <w:rsid w:val="00E63C37"/>
    <w:rsid w:val="00E67FA9"/>
    <w:rsid w:val="00E7155D"/>
    <w:rsid w:val="00E7194C"/>
    <w:rsid w:val="00E735A7"/>
    <w:rsid w:val="00E754C2"/>
    <w:rsid w:val="00E75AFC"/>
    <w:rsid w:val="00E75DCB"/>
    <w:rsid w:val="00E770BC"/>
    <w:rsid w:val="00E828F2"/>
    <w:rsid w:val="00E8363C"/>
    <w:rsid w:val="00E8427E"/>
    <w:rsid w:val="00E84B23"/>
    <w:rsid w:val="00E85760"/>
    <w:rsid w:val="00E86362"/>
    <w:rsid w:val="00E867E4"/>
    <w:rsid w:val="00E9043C"/>
    <w:rsid w:val="00E9220E"/>
    <w:rsid w:val="00E94C4E"/>
    <w:rsid w:val="00E95343"/>
    <w:rsid w:val="00E977BD"/>
    <w:rsid w:val="00EA1013"/>
    <w:rsid w:val="00EA161C"/>
    <w:rsid w:val="00EA3E69"/>
    <w:rsid w:val="00EA611F"/>
    <w:rsid w:val="00EA7E58"/>
    <w:rsid w:val="00EB433D"/>
    <w:rsid w:val="00EB47CD"/>
    <w:rsid w:val="00EB5DC4"/>
    <w:rsid w:val="00EC1E12"/>
    <w:rsid w:val="00EC248F"/>
    <w:rsid w:val="00EC27E6"/>
    <w:rsid w:val="00EC3DF0"/>
    <w:rsid w:val="00EC3EBB"/>
    <w:rsid w:val="00EC4C1D"/>
    <w:rsid w:val="00EC5FA1"/>
    <w:rsid w:val="00EC6459"/>
    <w:rsid w:val="00ED01E1"/>
    <w:rsid w:val="00ED1F70"/>
    <w:rsid w:val="00ED33AA"/>
    <w:rsid w:val="00ED56D5"/>
    <w:rsid w:val="00ED5DC5"/>
    <w:rsid w:val="00ED5E08"/>
    <w:rsid w:val="00ED6DE1"/>
    <w:rsid w:val="00ED7C7C"/>
    <w:rsid w:val="00EE186D"/>
    <w:rsid w:val="00EE4AA6"/>
    <w:rsid w:val="00EE4E2A"/>
    <w:rsid w:val="00EE6915"/>
    <w:rsid w:val="00EE7B28"/>
    <w:rsid w:val="00EF0517"/>
    <w:rsid w:val="00EF0CBF"/>
    <w:rsid w:val="00EF1BD5"/>
    <w:rsid w:val="00EF31F5"/>
    <w:rsid w:val="00EF612F"/>
    <w:rsid w:val="00EF7E44"/>
    <w:rsid w:val="00F00C36"/>
    <w:rsid w:val="00F02945"/>
    <w:rsid w:val="00F0376F"/>
    <w:rsid w:val="00F05666"/>
    <w:rsid w:val="00F10B07"/>
    <w:rsid w:val="00F110F0"/>
    <w:rsid w:val="00F11D72"/>
    <w:rsid w:val="00F1200B"/>
    <w:rsid w:val="00F1206E"/>
    <w:rsid w:val="00F126F4"/>
    <w:rsid w:val="00F13568"/>
    <w:rsid w:val="00F13D70"/>
    <w:rsid w:val="00F13EE8"/>
    <w:rsid w:val="00F1451F"/>
    <w:rsid w:val="00F155E1"/>
    <w:rsid w:val="00F16EDE"/>
    <w:rsid w:val="00F217BB"/>
    <w:rsid w:val="00F21AF2"/>
    <w:rsid w:val="00F2225A"/>
    <w:rsid w:val="00F2291D"/>
    <w:rsid w:val="00F22F23"/>
    <w:rsid w:val="00F25D42"/>
    <w:rsid w:val="00F27195"/>
    <w:rsid w:val="00F27C6A"/>
    <w:rsid w:val="00F27D64"/>
    <w:rsid w:val="00F30598"/>
    <w:rsid w:val="00F307AC"/>
    <w:rsid w:val="00F31A74"/>
    <w:rsid w:val="00F323F5"/>
    <w:rsid w:val="00F3276D"/>
    <w:rsid w:val="00F3509A"/>
    <w:rsid w:val="00F35C5F"/>
    <w:rsid w:val="00F366BA"/>
    <w:rsid w:val="00F36CBD"/>
    <w:rsid w:val="00F373E0"/>
    <w:rsid w:val="00F37DBC"/>
    <w:rsid w:val="00F41402"/>
    <w:rsid w:val="00F419F1"/>
    <w:rsid w:val="00F44E54"/>
    <w:rsid w:val="00F45CA8"/>
    <w:rsid w:val="00F463F5"/>
    <w:rsid w:val="00F46A0C"/>
    <w:rsid w:val="00F47DA2"/>
    <w:rsid w:val="00F5140E"/>
    <w:rsid w:val="00F52094"/>
    <w:rsid w:val="00F52D7B"/>
    <w:rsid w:val="00F53659"/>
    <w:rsid w:val="00F54ED0"/>
    <w:rsid w:val="00F554A3"/>
    <w:rsid w:val="00F574F3"/>
    <w:rsid w:val="00F604D1"/>
    <w:rsid w:val="00F64EFD"/>
    <w:rsid w:val="00F65E22"/>
    <w:rsid w:val="00F65F16"/>
    <w:rsid w:val="00F73ADD"/>
    <w:rsid w:val="00F73F2D"/>
    <w:rsid w:val="00F75508"/>
    <w:rsid w:val="00F810B3"/>
    <w:rsid w:val="00F826FA"/>
    <w:rsid w:val="00F82F18"/>
    <w:rsid w:val="00F83658"/>
    <w:rsid w:val="00F85242"/>
    <w:rsid w:val="00F85955"/>
    <w:rsid w:val="00F867B8"/>
    <w:rsid w:val="00F86D5C"/>
    <w:rsid w:val="00F925D4"/>
    <w:rsid w:val="00F93CDF"/>
    <w:rsid w:val="00F93F84"/>
    <w:rsid w:val="00F947A0"/>
    <w:rsid w:val="00F95B50"/>
    <w:rsid w:val="00F95E98"/>
    <w:rsid w:val="00F96095"/>
    <w:rsid w:val="00F97E55"/>
    <w:rsid w:val="00FA2673"/>
    <w:rsid w:val="00FB0446"/>
    <w:rsid w:val="00FB1A8C"/>
    <w:rsid w:val="00FB5EB9"/>
    <w:rsid w:val="00FC0218"/>
    <w:rsid w:val="00FC055C"/>
    <w:rsid w:val="00FC0720"/>
    <w:rsid w:val="00FC116D"/>
    <w:rsid w:val="00FC16A1"/>
    <w:rsid w:val="00FC5D03"/>
    <w:rsid w:val="00FC6B5E"/>
    <w:rsid w:val="00FC713C"/>
    <w:rsid w:val="00FC7943"/>
    <w:rsid w:val="00FD0B89"/>
    <w:rsid w:val="00FD1E9E"/>
    <w:rsid w:val="00FD38B4"/>
    <w:rsid w:val="00FD7EB1"/>
    <w:rsid w:val="00FE047F"/>
    <w:rsid w:val="00FE094A"/>
    <w:rsid w:val="00FE0ED9"/>
    <w:rsid w:val="00FE2EB2"/>
    <w:rsid w:val="00FE6540"/>
    <w:rsid w:val="00FE690C"/>
    <w:rsid w:val="00FE6B70"/>
    <w:rsid w:val="00FF0002"/>
    <w:rsid w:val="00FF035C"/>
    <w:rsid w:val="00FF0518"/>
    <w:rsid w:val="00FF207E"/>
    <w:rsid w:val="00FF2ABE"/>
    <w:rsid w:val="00FF2CC5"/>
    <w:rsid w:val="00FF3470"/>
    <w:rsid w:val="00FF42EA"/>
    <w:rsid w:val="00FF632B"/>
    <w:rsid w:val="00FF6E70"/>
    <w:rsid w:val="00FF6EA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54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jc w:val="both"/>
    </w:pPr>
  </w:style>
  <w:style w:type="paragraph" w:styleId="Titre1">
    <w:name w:val="heading 1"/>
    <w:aliases w:val="H1"/>
    <w:basedOn w:val="Normal"/>
    <w:next w:val="Normal"/>
    <w:qFormat/>
    <w:pPr>
      <w:keepNext/>
      <w:numPr>
        <w:numId w:val="10"/>
      </w:numPr>
      <w:spacing w:after="360"/>
      <w:outlineLvl w:val="0"/>
    </w:pPr>
    <w:rPr>
      <w:rFonts w:ascii="Arial" w:hAnsi="Arial" w:cs="Arial"/>
      <w:b/>
      <w:bCs/>
      <w:kern w:val="28"/>
      <w:lang w:val="en-US"/>
    </w:rPr>
  </w:style>
  <w:style w:type="paragraph" w:styleId="Titre2">
    <w:name w:val="heading 2"/>
    <w:aliases w:val="H2,Titre 2 SQ"/>
    <w:basedOn w:val="Normal"/>
    <w:next w:val="Normal"/>
    <w:qFormat/>
    <w:pPr>
      <w:keepNext/>
      <w:numPr>
        <w:ilvl w:val="1"/>
        <w:numId w:val="10"/>
      </w:numPr>
      <w:spacing w:before="240" w:after="60"/>
      <w:outlineLvl w:val="1"/>
    </w:pPr>
    <w:rPr>
      <w:rFonts w:ascii="Arial" w:hAnsi="Arial" w:cs="Arial"/>
      <w:b/>
      <w:bCs/>
      <w:i/>
      <w:iCs/>
      <w:sz w:val="24"/>
      <w:szCs w:val="24"/>
    </w:rPr>
  </w:style>
  <w:style w:type="paragraph" w:styleId="Titre3">
    <w:name w:val="heading 3"/>
    <w:aliases w:val="H3"/>
    <w:basedOn w:val="Normal"/>
    <w:next w:val="Normal"/>
    <w:qFormat/>
    <w:pPr>
      <w:keepNext/>
      <w:numPr>
        <w:ilvl w:val="2"/>
        <w:numId w:val="10"/>
      </w:numPr>
      <w:spacing w:before="240" w:after="60"/>
      <w:outlineLvl w:val="2"/>
    </w:pPr>
    <w:rPr>
      <w:rFonts w:ascii="Arial" w:hAnsi="Arial" w:cs="Arial"/>
      <w:sz w:val="24"/>
      <w:szCs w:val="24"/>
    </w:rPr>
  </w:style>
  <w:style w:type="paragraph" w:styleId="Titre4">
    <w:name w:val="heading 4"/>
    <w:aliases w:val="H4"/>
    <w:basedOn w:val="Normal"/>
    <w:next w:val="Normal"/>
    <w:qFormat/>
    <w:rsid w:val="00A50577"/>
    <w:pPr>
      <w:keepNext/>
      <w:numPr>
        <w:ilvl w:val="3"/>
        <w:numId w:val="10"/>
      </w:numPr>
      <w:spacing w:before="240" w:after="60"/>
      <w:outlineLvl w:val="3"/>
    </w:pPr>
    <w:rPr>
      <w:rFonts w:cs="Arial"/>
      <w:b/>
      <w:bCs/>
      <w:sz w:val="24"/>
      <w:szCs w:val="24"/>
    </w:rPr>
  </w:style>
  <w:style w:type="paragraph" w:styleId="Titre5">
    <w:name w:val="heading 5"/>
    <w:aliases w:val="H5"/>
    <w:basedOn w:val="Normal"/>
    <w:next w:val="Normal"/>
    <w:qFormat/>
    <w:pPr>
      <w:numPr>
        <w:ilvl w:val="4"/>
        <w:numId w:val="10"/>
      </w:numPr>
      <w:spacing w:before="240" w:after="60"/>
      <w:outlineLvl w:val="4"/>
    </w:pPr>
    <w:rPr>
      <w:rFonts w:ascii="Arial" w:hAnsi="Arial" w:cs="Arial"/>
      <w:sz w:val="22"/>
      <w:szCs w:val="22"/>
    </w:rPr>
  </w:style>
  <w:style w:type="paragraph" w:styleId="Titre6">
    <w:name w:val="heading 6"/>
    <w:aliases w:val="H6"/>
    <w:basedOn w:val="Normal"/>
    <w:next w:val="Normal"/>
    <w:qFormat/>
    <w:pPr>
      <w:numPr>
        <w:ilvl w:val="5"/>
        <w:numId w:val="10"/>
      </w:numPr>
      <w:spacing w:before="240" w:after="60"/>
      <w:outlineLvl w:val="5"/>
    </w:pPr>
    <w:rPr>
      <w:i/>
      <w:iCs/>
      <w:sz w:val="22"/>
      <w:szCs w:val="22"/>
    </w:rPr>
  </w:style>
  <w:style w:type="paragraph" w:styleId="Titre7">
    <w:name w:val="heading 7"/>
    <w:basedOn w:val="Normal"/>
    <w:next w:val="Normal"/>
    <w:qFormat/>
    <w:pPr>
      <w:numPr>
        <w:ilvl w:val="6"/>
        <w:numId w:val="10"/>
      </w:numPr>
      <w:spacing w:before="240" w:after="60"/>
      <w:outlineLvl w:val="6"/>
    </w:pPr>
    <w:rPr>
      <w:rFonts w:ascii="Arial" w:hAnsi="Arial" w:cs="Arial"/>
    </w:rPr>
  </w:style>
  <w:style w:type="paragraph" w:styleId="Titre8">
    <w:name w:val="heading 8"/>
    <w:basedOn w:val="Normal"/>
    <w:next w:val="Normal"/>
    <w:qFormat/>
    <w:pPr>
      <w:numPr>
        <w:ilvl w:val="7"/>
        <w:numId w:val="10"/>
      </w:numPr>
      <w:spacing w:before="240" w:after="60"/>
      <w:outlineLvl w:val="7"/>
    </w:pPr>
    <w:rPr>
      <w:rFonts w:ascii="Arial" w:hAnsi="Arial" w:cs="Arial"/>
      <w:i/>
      <w:iCs/>
    </w:rPr>
  </w:style>
  <w:style w:type="paragraph" w:styleId="Titre9">
    <w:name w:val="heading 9"/>
    <w:basedOn w:val="Normal"/>
    <w:next w:val="Normal"/>
    <w:qFormat/>
    <w:pPr>
      <w:numPr>
        <w:ilvl w:val="8"/>
        <w:numId w:val="10"/>
      </w:numPr>
      <w:spacing w:before="240" w:after="60"/>
      <w:outlineLvl w:val="8"/>
    </w:pPr>
    <w:rPr>
      <w:rFonts w:ascii="Arial" w:hAnsi="Arial" w:cs="Arial"/>
      <w:b/>
      <w:bCs/>
      <w:i/>
      <w:i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paragraph" w:styleId="NormalWeb">
    <w:name w:val="Normal (Web)"/>
    <w:basedOn w:val="Normal"/>
    <w:pPr>
      <w:widowControl/>
      <w:autoSpaceDE/>
      <w:autoSpaceDN/>
      <w:adjustRightInd/>
      <w:spacing w:before="100" w:beforeAutospacing="1" w:after="100" w:afterAutospacing="1"/>
      <w:jc w:val="left"/>
    </w:pPr>
    <w:rPr>
      <w:rFonts w:ascii="Arial Unicode MS" w:eastAsia="Arial Unicode MS" w:hAnsi="Arial Unicode MS" w:cs="Arial Unicode MS"/>
      <w:sz w:val="24"/>
      <w:szCs w:val="24"/>
    </w:rPr>
  </w:style>
  <w:style w:type="paragraph" w:styleId="TM1">
    <w:name w:val="toc 1"/>
    <w:basedOn w:val="Normal"/>
    <w:next w:val="Normal"/>
    <w:autoRedefine/>
    <w:uiPriority w:val="39"/>
    <w:pPr>
      <w:tabs>
        <w:tab w:val="right" w:leader="underscore" w:pos="9071"/>
      </w:tabs>
      <w:spacing w:before="120"/>
      <w:jc w:val="left"/>
    </w:pPr>
    <w:rPr>
      <w:b/>
      <w:bCs/>
      <w:i/>
      <w:iCs/>
      <w:sz w:val="24"/>
      <w:szCs w:val="24"/>
    </w:rPr>
  </w:style>
  <w:style w:type="paragraph" w:styleId="TM2">
    <w:name w:val="toc 2"/>
    <w:basedOn w:val="Normal"/>
    <w:next w:val="Normal"/>
    <w:autoRedefine/>
    <w:uiPriority w:val="39"/>
    <w:pPr>
      <w:tabs>
        <w:tab w:val="right" w:leader="underscore" w:pos="9071"/>
      </w:tabs>
      <w:spacing w:before="120"/>
      <w:ind w:left="200"/>
      <w:jc w:val="left"/>
    </w:pPr>
    <w:rPr>
      <w:b/>
      <w:bCs/>
      <w:sz w:val="22"/>
      <w:szCs w:val="22"/>
    </w:rPr>
  </w:style>
  <w:style w:type="paragraph" w:styleId="TM3">
    <w:name w:val="toc 3"/>
    <w:basedOn w:val="Normal"/>
    <w:next w:val="Normal"/>
    <w:autoRedefine/>
    <w:uiPriority w:val="39"/>
    <w:pPr>
      <w:tabs>
        <w:tab w:val="right" w:leader="underscore" w:pos="9071"/>
      </w:tabs>
      <w:ind w:left="400"/>
      <w:jc w:val="left"/>
    </w:pPr>
  </w:style>
  <w:style w:type="paragraph" w:styleId="TM4">
    <w:name w:val="toc 4"/>
    <w:basedOn w:val="Normal"/>
    <w:next w:val="Normal"/>
    <w:autoRedefine/>
    <w:uiPriority w:val="39"/>
    <w:pPr>
      <w:tabs>
        <w:tab w:val="right" w:leader="underscore" w:pos="9071"/>
      </w:tabs>
      <w:ind w:left="600"/>
      <w:jc w:val="left"/>
    </w:pPr>
  </w:style>
  <w:style w:type="paragraph" w:styleId="TM5">
    <w:name w:val="toc 5"/>
    <w:basedOn w:val="Normal"/>
    <w:next w:val="Normal"/>
    <w:autoRedefine/>
    <w:uiPriority w:val="39"/>
    <w:pPr>
      <w:tabs>
        <w:tab w:val="right" w:leader="underscore" w:pos="9071"/>
      </w:tabs>
      <w:ind w:left="800"/>
      <w:jc w:val="left"/>
    </w:pPr>
  </w:style>
  <w:style w:type="paragraph" w:styleId="TM6">
    <w:name w:val="toc 6"/>
    <w:basedOn w:val="Normal"/>
    <w:next w:val="Normal"/>
    <w:autoRedefine/>
    <w:uiPriority w:val="39"/>
    <w:pPr>
      <w:tabs>
        <w:tab w:val="right" w:leader="underscore" w:pos="9071"/>
      </w:tabs>
      <w:ind w:left="1000"/>
      <w:jc w:val="left"/>
    </w:pPr>
  </w:style>
  <w:style w:type="paragraph" w:styleId="TM7">
    <w:name w:val="toc 7"/>
    <w:basedOn w:val="Normal"/>
    <w:next w:val="Normal"/>
    <w:autoRedefine/>
    <w:uiPriority w:val="39"/>
    <w:pPr>
      <w:tabs>
        <w:tab w:val="right" w:leader="underscore" w:pos="9071"/>
      </w:tabs>
      <w:ind w:left="1200"/>
      <w:jc w:val="left"/>
    </w:pPr>
  </w:style>
  <w:style w:type="paragraph" w:styleId="TM8">
    <w:name w:val="toc 8"/>
    <w:basedOn w:val="Normal"/>
    <w:next w:val="Normal"/>
    <w:autoRedefine/>
    <w:uiPriority w:val="39"/>
    <w:pPr>
      <w:tabs>
        <w:tab w:val="right" w:leader="underscore" w:pos="9071"/>
      </w:tabs>
      <w:ind w:left="1400"/>
      <w:jc w:val="left"/>
    </w:pPr>
  </w:style>
  <w:style w:type="paragraph" w:styleId="TM9">
    <w:name w:val="toc 9"/>
    <w:basedOn w:val="Normal"/>
    <w:next w:val="Normal"/>
    <w:autoRedefine/>
    <w:uiPriority w:val="39"/>
    <w:pPr>
      <w:tabs>
        <w:tab w:val="right" w:leader="underscore" w:pos="9071"/>
      </w:tabs>
      <w:ind w:left="1600"/>
      <w:jc w:val="left"/>
    </w:pPr>
  </w:style>
  <w:style w:type="paragraph" w:styleId="Notedebasdepage">
    <w:name w:val="footnote text"/>
    <w:basedOn w:val="Normal"/>
    <w:semiHidden/>
    <w:pPr>
      <w:keepNext/>
      <w:widowControl/>
      <w:autoSpaceDE/>
      <w:autoSpaceDN/>
      <w:adjustRightInd/>
      <w:spacing w:after="120"/>
      <w:ind w:left="680"/>
    </w:pPr>
    <w:rPr>
      <w:sz w:val="22"/>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Lgende">
    <w:name w:val="caption"/>
    <w:basedOn w:val="Normal"/>
    <w:next w:val="Normal"/>
    <w:qFormat/>
    <w:pPr>
      <w:keepNext/>
      <w:spacing w:before="120" w:after="120"/>
    </w:pPr>
    <w:rPr>
      <w:rFonts w:ascii="Arial" w:hAnsi="Arial" w:cs="Arial"/>
      <w:i/>
      <w:iCs/>
      <w:color w:val="000000"/>
      <w:sz w:val="22"/>
      <w:szCs w:val="22"/>
    </w:rPr>
  </w:style>
  <w:style w:type="paragraph" w:styleId="Listepuces">
    <w:name w:val="List Bullet"/>
    <w:aliases w:val="Liste à puces Car Car Car Car Car Car Car Car Car Car Car Car,Liste à puces Car Car Car Car Car Car Car Car Car Car Car,Liste à puces Car Car Car Car Car Car Car Car Car Car,Liste à puces Car,UL,Liste à puces Car1,Bullet,Liste à puces MB"/>
    <w:basedOn w:val="Normal"/>
    <w:autoRedefine/>
    <w:rsid w:val="00294D56"/>
    <w:pPr>
      <w:keepNext/>
      <w:widowControl/>
      <w:autoSpaceDE/>
      <w:autoSpaceDN/>
      <w:adjustRightInd/>
      <w:spacing w:after="120" w:line="288" w:lineRule="auto"/>
    </w:pPr>
    <w:rPr>
      <w:sz w:val="22"/>
    </w:rPr>
  </w:style>
  <w:style w:type="paragraph" w:styleId="Liste2">
    <w:name w:val="List 2"/>
    <w:basedOn w:val="Normal"/>
    <w:pPr>
      <w:widowControl/>
      <w:numPr>
        <w:numId w:val="1"/>
      </w:numPr>
      <w:autoSpaceDE/>
      <w:autoSpaceDN/>
      <w:adjustRightInd/>
      <w:ind w:left="1208" w:hanging="357"/>
    </w:pPr>
    <w:rPr>
      <w:rFonts w:ascii="Arial" w:hAnsi="Arial"/>
    </w:rPr>
  </w:style>
  <w:style w:type="paragraph" w:styleId="Liste3">
    <w:name w:val="List 3"/>
    <w:basedOn w:val="Normal"/>
    <w:pPr>
      <w:widowControl/>
      <w:numPr>
        <w:numId w:val="2"/>
      </w:numPr>
      <w:autoSpaceDE/>
      <w:autoSpaceDN/>
      <w:adjustRightInd/>
      <w:ind w:left="1208" w:hanging="357"/>
    </w:pPr>
    <w:rPr>
      <w:rFonts w:ascii="Arial" w:hAnsi="Arial"/>
    </w:rPr>
  </w:style>
  <w:style w:type="paragraph" w:styleId="Listepuces2">
    <w:name w:val="List Bullet 2"/>
    <w:basedOn w:val="Normal"/>
    <w:autoRedefine/>
    <w:rsid w:val="00500EA7"/>
    <w:pPr>
      <w:keepNext/>
      <w:widowControl/>
      <w:autoSpaceDE/>
      <w:autoSpaceDN/>
      <w:adjustRightInd/>
      <w:spacing w:after="120"/>
    </w:pPr>
    <w:rPr>
      <w:bCs/>
      <w:sz w:val="22"/>
      <w:szCs w:val="22"/>
    </w:rPr>
  </w:style>
  <w:style w:type="paragraph" w:styleId="Listepuces3">
    <w:name w:val="List Bullet 3"/>
    <w:basedOn w:val="Normal"/>
    <w:autoRedefine/>
    <w:rsid w:val="008F1DE4"/>
    <w:pPr>
      <w:keepLines/>
      <w:widowControl/>
      <w:numPr>
        <w:numId w:val="11"/>
      </w:numPr>
      <w:autoSpaceDE/>
      <w:autoSpaceDN/>
      <w:adjustRightInd/>
      <w:spacing w:line="360" w:lineRule="auto"/>
    </w:pPr>
    <w:rPr>
      <w:sz w:val="22"/>
    </w:rPr>
  </w:style>
  <w:style w:type="paragraph" w:styleId="Listepuces4">
    <w:name w:val="List Bullet 4"/>
    <w:basedOn w:val="Normal"/>
    <w:autoRedefine/>
    <w:pPr>
      <w:widowControl/>
      <w:numPr>
        <w:numId w:val="3"/>
      </w:numPr>
      <w:autoSpaceDE/>
      <w:autoSpaceDN/>
      <w:adjustRightInd/>
      <w:jc w:val="left"/>
    </w:pPr>
  </w:style>
  <w:style w:type="paragraph" w:styleId="Corpsdetexte">
    <w:name w:val="Body Text"/>
    <w:basedOn w:val="Normal"/>
    <w:link w:val="CorpsdetexteCar"/>
    <w:rPr>
      <w:rFonts w:ascii="Dutch" w:hAnsi="Dutch"/>
      <w:i/>
      <w:iCs/>
    </w:rPr>
  </w:style>
  <w:style w:type="paragraph" w:styleId="Retraitcorpsdetexte">
    <w:name w:val="Body Text Indent"/>
    <w:basedOn w:val="Normal"/>
    <w:link w:val="RetraitcorpsdetexteCar"/>
    <w:pPr>
      <w:widowControl/>
      <w:autoSpaceDE/>
      <w:autoSpaceDN/>
      <w:adjustRightInd/>
      <w:jc w:val="left"/>
    </w:pPr>
    <w:rPr>
      <w:rFonts w:ascii="Arial" w:hAnsi="Arial" w:cs="Arial"/>
      <w:sz w:val="22"/>
      <w:szCs w:val="22"/>
    </w:rPr>
  </w:style>
  <w:style w:type="paragraph" w:styleId="Corpsdetexte2">
    <w:name w:val="Body Text 2"/>
    <w:basedOn w:val="Normal"/>
    <w:pPr>
      <w:spacing w:before="60"/>
    </w:pPr>
    <w:rPr>
      <w:rFonts w:ascii="Arial" w:hAnsi="Arial"/>
      <w:bCs/>
      <w:sz w:val="22"/>
    </w:rPr>
  </w:style>
  <w:style w:type="paragraph" w:styleId="Corpsdetexte3">
    <w:name w:val="Body Text 3"/>
    <w:basedOn w:val="Normal"/>
    <w:pPr>
      <w:spacing w:before="60"/>
    </w:pPr>
    <w:rPr>
      <w:rFonts w:ascii="Arial" w:hAnsi="Arial" w:cs="Arial"/>
      <w:color w:val="000000"/>
    </w:rPr>
  </w:style>
  <w:style w:type="paragraph" w:styleId="Retraitcorpsdetexte2">
    <w:name w:val="Body Text Indent 2"/>
    <w:basedOn w:val="Normal"/>
    <w:pPr>
      <w:ind w:left="1416"/>
    </w:pPr>
    <w:rPr>
      <w:rFonts w:ascii="Arial" w:hAnsi="Arial" w:cs="Arial"/>
    </w:rPr>
  </w:style>
  <w:style w:type="paragraph" w:styleId="Retraitcorpsdetexte3">
    <w:name w:val="Body Text Indent 3"/>
    <w:basedOn w:val="Normal"/>
    <w:pPr>
      <w:ind w:left="708"/>
    </w:pPr>
    <w:rPr>
      <w:rFonts w:ascii="Arial" w:hAnsi="Arial" w:cs="Arial"/>
    </w:rPr>
  </w:style>
  <w:style w:type="paragraph" w:styleId="Explorateurdedocuments">
    <w:name w:val="Document Map"/>
    <w:basedOn w:val="Normal"/>
    <w:semiHidden/>
    <w:pPr>
      <w:shd w:val="clear" w:color="auto" w:fill="000080"/>
    </w:pPr>
    <w:rPr>
      <w:rFonts w:ascii="Tahoma" w:hAnsi="Tahoma" w:cs="Tahoma"/>
    </w:rPr>
  </w:style>
  <w:style w:type="paragraph" w:styleId="Textedebulles">
    <w:name w:val="Balloon Text"/>
    <w:basedOn w:val="Normal"/>
    <w:link w:val="TextedebullesCar"/>
    <w:rPr>
      <w:rFonts w:ascii="Tahoma" w:hAnsi="Tahoma" w:cs="Tahoma"/>
      <w:sz w:val="16"/>
      <w:szCs w:val="16"/>
    </w:rPr>
  </w:style>
  <w:style w:type="paragraph" w:customStyle="1" w:styleId="Cemage">
    <w:name w:val="Cemage"/>
    <w:basedOn w:val="Normal"/>
    <w:pPr>
      <w:ind w:left="1134"/>
    </w:pPr>
  </w:style>
  <w:style w:type="paragraph" w:customStyle="1" w:styleId="-Boule">
    <w:name w:val="-Boule"/>
    <w:basedOn w:val="Normal"/>
    <w:pPr>
      <w:numPr>
        <w:numId w:val="4"/>
      </w:numPr>
      <w:spacing w:before="120"/>
      <w:ind w:left="283" w:hanging="283"/>
    </w:pPr>
    <w:rPr>
      <w:rFonts w:ascii="Arial" w:hAnsi="Arial" w:cs="Arial"/>
      <w:color w:val="000000"/>
      <w:sz w:val="22"/>
      <w:szCs w:val="22"/>
    </w:rPr>
  </w:style>
  <w:style w:type="paragraph" w:customStyle="1" w:styleId="-Carr">
    <w:name w:val="-Carré"/>
    <w:basedOn w:val="Normal"/>
    <w:next w:val="Normal"/>
    <w:pPr>
      <w:tabs>
        <w:tab w:val="num" w:pos="2490"/>
      </w:tabs>
      <w:spacing w:before="360"/>
      <w:ind w:hanging="284"/>
    </w:pPr>
    <w:rPr>
      <w:rFonts w:ascii="Arial" w:hAnsi="Arial" w:cs="Arial"/>
      <w:b/>
      <w:bCs/>
      <w:color w:val="000000"/>
      <w:sz w:val="22"/>
      <w:szCs w:val="22"/>
    </w:rPr>
  </w:style>
  <w:style w:type="paragraph" w:customStyle="1" w:styleId="LS">
    <w:name w:val="LS"/>
    <w:basedOn w:val="Normal"/>
    <w:pPr>
      <w:keepLines/>
      <w:widowControl/>
      <w:tabs>
        <w:tab w:val="left" w:pos="17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autoSpaceDE/>
      <w:autoSpaceDN/>
      <w:adjustRightInd/>
      <w:ind w:left="170" w:hanging="170"/>
    </w:pPr>
    <w:rPr>
      <w:rFonts w:ascii="CG Times (E1)" w:hAnsi="CG Times (E1)"/>
      <w:sz w:val="22"/>
    </w:rPr>
  </w:style>
  <w:style w:type="paragraph" w:customStyle="1" w:styleId="Corpsdetexte31">
    <w:name w:val="Corps de texte 31"/>
    <w:basedOn w:val="Normal"/>
    <w:pPr>
      <w:keepNext/>
      <w:widowControl/>
      <w:tabs>
        <w:tab w:val="left" w:pos="-1440"/>
        <w:tab w:val="left" w:pos="720"/>
        <w:tab w:val="left" w:pos="1416"/>
        <w:tab w:val="left" w:pos="1866"/>
        <w:tab w:val="left" w:pos="4986"/>
        <w:tab w:val="left" w:pos="82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120"/>
      <w:ind w:left="680"/>
    </w:pPr>
    <w:rPr>
      <w:b/>
      <w:sz w:val="22"/>
    </w:rPr>
  </w:style>
  <w:style w:type="paragraph" w:customStyle="1" w:styleId="Corpsdetexte21">
    <w:name w:val="Corps de texte 21"/>
    <w:basedOn w:val="Normal"/>
    <w:pPr>
      <w:widowControl/>
      <w:autoSpaceDE/>
      <w:autoSpaceDN/>
      <w:adjustRightInd/>
    </w:pPr>
    <w:rPr>
      <w:rFonts w:ascii="Arial" w:hAnsi="Arial"/>
    </w:rPr>
  </w:style>
  <w:style w:type="paragraph" w:customStyle="1" w:styleId="Puce1">
    <w:name w:val="Puce 1"/>
    <w:basedOn w:val="Normal"/>
    <w:pPr>
      <w:widowControl/>
      <w:numPr>
        <w:numId w:val="5"/>
      </w:numPr>
      <w:autoSpaceDE/>
      <w:autoSpaceDN/>
      <w:adjustRightInd/>
      <w:spacing w:before="120"/>
    </w:pPr>
    <w:rPr>
      <w:sz w:val="22"/>
    </w:rPr>
  </w:style>
  <w:style w:type="paragraph" w:customStyle="1" w:styleId="Listeencopie">
    <w:name w:val="Liste en copie"/>
    <w:basedOn w:val="Normal"/>
    <w:pPr>
      <w:keepNext/>
      <w:widowControl/>
      <w:autoSpaceDE/>
      <w:autoSpaceDN/>
      <w:adjustRightInd/>
      <w:spacing w:after="120"/>
      <w:ind w:left="680"/>
    </w:pPr>
    <w:rPr>
      <w:sz w:val="22"/>
    </w:rPr>
  </w:style>
  <w:style w:type="paragraph" w:customStyle="1" w:styleId="COMMENTAIRE">
    <w:name w:val="COMMENTAIRE"/>
    <w:basedOn w:val="Normal"/>
    <w:pPr>
      <w:keepNext/>
      <w:widowControl/>
      <w:autoSpaceDE/>
      <w:autoSpaceDN/>
      <w:adjustRightInd/>
      <w:spacing w:after="120"/>
      <w:ind w:left="680"/>
    </w:pPr>
    <w:rPr>
      <w:i/>
      <w:sz w:val="22"/>
    </w:rPr>
  </w:style>
  <w:style w:type="paragraph" w:customStyle="1" w:styleId="Normal2">
    <w:name w:val="Normal 2 +"/>
    <w:basedOn w:val="Normal"/>
    <w:pPr>
      <w:widowControl/>
      <w:tabs>
        <w:tab w:val="left" w:pos="4536"/>
      </w:tabs>
      <w:autoSpaceDE/>
      <w:autoSpaceDN/>
      <w:adjustRightInd/>
      <w:spacing w:after="120"/>
      <w:ind w:left="3402" w:hanging="2835"/>
    </w:pPr>
    <w:rPr>
      <w:sz w:val="24"/>
      <w:szCs w:val="24"/>
    </w:rPr>
  </w:style>
  <w:style w:type="paragraph" w:customStyle="1" w:styleId="Puce2">
    <w:name w:val="Puce 2"/>
    <w:basedOn w:val="Puce1"/>
    <w:pPr>
      <w:numPr>
        <w:numId w:val="6"/>
      </w:numPr>
    </w:pPr>
  </w:style>
  <w:style w:type="paragraph" w:customStyle="1" w:styleId="Puce3">
    <w:name w:val="Puce 3"/>
    <w:basedOn w:val="Puce2"/>
    <w:pPr>
      <w:numPr>
        <w:numId w:val="7"/>
      </w:numPr>
      <w:tabs>
        <w:tab w:val="num" w:pos="360"/>
      </w:tabs>
      <w:ind w:left="360" w:hanging="360"/>
    </w:pPr>
  </w:style>
  <w:style w:type="paragraph" w:customStyle="1" w:styleId="N1">
    <w:name w:val="N1"/>
    <w:basedOn w:val="Normal"/>
    <w:pPr>
      <w:widowControl/>
      <w:autoSpaceDE/>
      <w:autoSpaceDN/>
      <w:adjustRightInd/>
      <w:spacing w:before="120" w:after="120"/>
    </w:pPr>
    <w:rPr>
      <w:rFonts w:ascii="New York" w:hAnsi="New York" w:cs="Arial"/>
      <w:noProof/>
      <w:sz w:val="24"/>
      <w:szCs w:val="24"/>
    </w:rPr>
  </w:style>
  <w:style w:type="character" w:styleId="Numrodepage">
    <w:name w:val="page number"/>
    <w:basedOn w:val="Policepardfaut"/>
  </w:style>
  <w:style w:type="paragraph" w:customStyle="1" w:styleId="Tableau">
    <w:name w:val="Tableau"/>
    <w:basedOn w:val="Normal"/>
    <w:rsid w:val="003363C9"/>
    <w:pPr>
      <w:widowControl/>
      <w:autoSpaceDE/>
      <w:autoSpaceDN/>
      <w:adjustRightInd/>
      <w:spacing w:after="120"/>
      <w:ind w:left="170" w:hanging="170"/>
    </w:pPr>
    <w:rPr>
      <w:rFonts w:ascii="Helvetica-Narrow" w:hAnsi="Helvetica-Narrow"/>
      <w:sz w:val="18"/>
    </w:rPr>
  </w:style>
  <w:style w:type="paragraph" w:customStyle="1" w:styleId="Objetimport">
    <w:name w:val="Objet importé"/>
    <w:basedOn w:val="Normal"/>
    <w:next w:val="Normal"/>
    <w:rsid w:val="003363C9"/>
    <w:pPr>
      <w:widowControl/>
      <w:autoSpaceDE/>
      <w:autoSpaceDN/>
      <w:adjustRightInd/>
      <w:spacing w:before="60" w:after="100"/>
      <w:ind w:left="1361"/>
    </w:pPr>
    <w:rPr>
      <w:rFonts w:ascii="Garamond" w:hAnsi="Garamond"/>
      <w:sz w:val="24"/>
    </w:rPr>
  </w:style>
  <w:style w:type="paragraph" w:customStyle="1" w:styleId="TableHeading">
    <w:name w:val="Table Heading"/>
    <w:basedOn w:val="Normal"/>
    <w:rsid w:val="003363C9"/>
    <w:pPr>
      <w:keepLines/>
      <w:autoSpaceDE/>
      <w:autoSpaceDN/>
      <w:adjustRightInd/>
      <w:spacing w:before="120" w:after="120"/>
      <w:jc w:val="center"/>
    </w:pPr>
    <w:rPr>
      <w:rFonts w:ascii="Book Antiqua" w:hAnsi="Book Antiqua"/>
      <w:b/>
      <w:sz w:val="18"/>
      <w:szCs w:val="16"/>
      <w:lang w:val="fr-CH"/>
    </w:rPr>
  </w:style>
  <w:style w:type="paragraph" w:customStyle="1" w:styleId="st1">
    <w:name w:val="st1"/>
    <w:basedOn w:val="Normal"/>
    <w:rsid w:val="002D7013"/>
    <w:pPr>
      <w:widowControl/>
      <w:autoSpaceDE/>
      <w:autoSpaceDN/>
      <w:adjustRightInd/>
      <w:jc w:val="center"/>
    </w:pPr>
    <w:rPr>
      <w:rFonts w:ascii="Arial" w:hAnsi="Arial" w:cs="Arial"/>
      <w:b/>
      <w:sz w:val="28"/>
    </w:rPr>
  </w:style>
  <w:style w:type="paragraph" w:customStyle="1" w:styleId="Titre0">
    <w:name w:val="Titre 0"/>
    <w:basedOn w:val="Normal"/>
    <w:next w:val="Normal"/>
    <w:rsid w:val="002D7013"/>
    <w:pPr>
      <w:keepNext/>
      <w:keepLines/>
      <w:pageBreakBefore/>
      <w:widowControl/>
      <w:autoSpaceDE/>
      <w:autoSpaceDN/>
      <w:adjustRightInd/>
      <w:spacing w:before="120" w:after="480"/>
      <w:jc w:val="center"/>
    </w:pPr>
    <w:rPr>
      <w:b/>
      <w:sz w:val="48"/>
    </w:rPr>
  </w:style>
  <w:style w:type="paragraph" w:customStyle="1" w:styleId="P5">
    <w:name w:val="P5"/>
    <w:basedOn w:val="Normal"/>
    <w:rsid w:val="002D7013"/>
    <w:pPr>
      <w:widowControl/>
      <w:autoSpaceDE/>
      <w:autoSpaceDN/>
      <w:adjustRightInd/>
      <w:spacing w:before="60" w:after="60"/>
      <w:ind w:left="284" w:hanging="284"/>
    </w:pPr>
    <w:rPr>
      <w:rFonts w:ascii="New York" w:hAnsi="New York"/>
      <w:noProof/>
      <w:sz w:val="24"/>
    </w:rPr>
  </w:style>
  <w:style w:type="paragraph" w:customStyle="1" w:styleId="Listepuces1">
    <w:name w:val="Liste à puces 1"/>
    <w:rsid w:val="002D7013"/>
    <w:pPr>
      <w:keepLines/>
      <w:numPr>
        <w:numId w:val="9"/>
      </w:numPr>
      <w:tabs>
        <w:tab w:val="clear" w:pos="360"/>
        <w:tab w:val="left" w:pos="1644"/>
      </w:tabs>
      <w:ind w:left="1645"/>
      <w:jc w:val="both"/>
    </w:pPr>
    <w:rPr>
      <w:rFonts w:ascii="Garamond" w:hAnsi="Garamond"/>
      <w:sz w:val="24"/>
    </w:rPr>
  </w:style>
  <w:style w:type="paragraph" w:customStyle="1" w:styleId="PS">
    <w:name w:val="PS"/>
    <w:basedOn w:val="Normal"/>
    <w:rsid w:val="002D7013"/>
    <w:pPr>
      <w:keepLines/>
      <w:widowControl/>
      <w:autoSpaceDE/>
      <w:autoSpaceDN/>
      <w:adjustRightInd/>
      <w:spacing w:before="240"/>
      <w:ind w:left="1418"/>
    </w:pPr>
    <w:rPr>
      <w:rFonts w:ascii="Garamond" w:hAnsi="Garamond"/>
      <w:sz w:val="24"/>
    </w:rPr>
  </w:style>
  <w:style w:type="paragraph" w:customStyle="1" w:styleId="L1">
    <w:name w:val="L1"/>
    <w:basedOn w:val="Normal"/>
    <w:rsid w:val="002D7013"/>
    <w:pPr>
      <w:keepLines/>
      <w:widowControl/>
      <w:tabs>
        <w:tab w:val="left" w:pos="73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autoSpaceDE/>
      <w:autoSpaceDN/>
      <w:adjustRightInd/>
      <w:ind w:left="2138" w:hanging="153"/>
    </w:pPr>
    <w:rPr>
      <w:rFonts w:ascii="Garamond" w:hAnsi="Garamond"/>
      <w:sz w:val="24"/>
    </w:rPr>
  </w:style>
  <w:style w:type="paragraph" w:customStyle="1" w:styleId="Cellule">
    <w:name w:val="Cellule"/>
    <w:basedOn w:val="Normal"/>
    <w:rsid w:val="002D7013"/>
    <w:pPr>
      <w:keepLines/>
      <w:widowControl/>
      <w:autoSpaceDE/>
      <w:autoSpaceDN/>
      <w:adjustRightInd/>
      <w:jc w:val="left"/>
    </w:pPr>
    <w:rPr>
      <w:rFonts w:ascii="CG Times (E1)" w:hAnsi="CG Times (E1)"/>
      <w:sz w:val="22"/>
    </w:rPr>
  </w:style>
  <w:style w:type="paragraph" w:styleId="Commentaire0">
    <w:name w:val="annotation text"/>
    <w:basedOn w:val="Normal"/>
    <w:link w:val="CommentaireCar"/>
    <w:uiPriority w:val="99"/>
    <w:rsid w:val="002D7013"/>
    <w:pPr>
      <w:keepLines/>
      <w:widowControl/>
      <w:autoSpaceDE/>
      <w:autoSpaceDN/>
      <w:adjustRightInd/>
    </w:pPr>
    <w:rPr>
      <w:rFonts w:ascii="CG Times (E1)" w:hAnsi="CG Times (E1)"/>
      <w:sz w:val="16"/>
    </w:rPr>
  </w:style>
  <w:style w:type="paragraph" w:customStyle="1" w:styleId="Mentionsobligatoires">
    <w:name w:val="Mentions obligatoires"/>
    <w:rsid w:val="002D7013"/>
    <w:pPr>
      <w:spacing w:after="60"/>
    </w:pPr>
    <w:rPr>
      <w:i/>
      <w:snapToGrid w:val="0"/>
      <w:sz w:val="16"/>
    </w:rPr>
  </w:style>
  <w:style w:type="paragraph" w:customStyle="1" w:styleId="Titrenonnumrot3">
    <w:name w:val="Titre non numéroté 3"/>
    <w:basedOn w:val="Normal"/>
    <w:next w:val="Normal"/>
    <w:rsid w:val="002D7013"/>
    <w:pPr>
      <w:widowControl/>
      <w:autoSpaceDE/>
      <w:autoSpaceDN/>
      <w:adjustRightInd/>
      <w:spacing w:before="100" w:after="40"/>
      <w:ind w:left="1361"/>
      <w:jc w:val="left"/>
    </w:pPr>
    <w:rPr>
      <w:rFonts w:ascii="Arial Black" w:hAnsi="Arial Black"/>
      <w:lang w:eastAsia="en-US"/>
    </w:rPr>
  </w:style>
  <w:style w:type="character" w:styleId="lev">
    <w:name w:val="Strong"/>
    <w:uiPriority w:val="22"/>
    <w:qFormat/>
    <w:rsid w:val="002D7013"/>
    <w:rPr>
      <w:b/>
      <w:bCs/>
      <w:noProof w:val="0"/>
      <w:lang w:val="fr-FR"/>
    </w:rPr>
  </w:style>
  <w:style w:type="character" w:customStyle="1" w:styleId="txtgrisb1">
    <w:name w:val="txtgrisb1"/>
    <w:rsid w:val="002D7013"/>
    <w:rPr>
      <w:rFonts w:ascii="Arial" w:hAnsi="Arial" w:cs="Arial" w:hint="default"/>
      <w:b/>
      <w:bCs/>
      <w:color w:val="666666"/>
      <w:sz w:val="24"/>
      <w:szCs w:val="24"/>
    </w:rPr>
  </w:style>
  <w:style w:type="paragraph" w:customStyle="1" w:styleId="Emphaseple1">
    <w:name w:val="Emphase pâle1"/>
    <w:basedOn w:val="Normal"/>
    <w:rsid w:val="002E1110"/>
  </w:style>
  <w:style w:type="paragraph" w:customStyle="1" w:styleId="Article">
    <w:name w:val="Article"/>
    <w:basedOn w:val="Titre1"/>
    <w:rsid w:val="00C65F97"/>
    <w:pPr>
      <w:numPr>
        <w:numId w:val="0"/>
      </w:numPr>
      <w:tabs>
        <w:tab w:val="num" w:pos="1080"/>
      </w:tabs>
      <w:spacing w:before="120" w:after="240" w:line="288" w:lineRule="auto"/>
      <w:ind w:left="357" w:hanging="357"/>
    </w:pPr>
    <w:rPr>
      <w:rFonts w:ascii="Times New Roman" w:hAnsi="Times New Roman"/>
      <w:sz w:val="28"/>
      <w:szCs w:val="28"/>
      <w:lang w:val="fr-FR"/>
    </w:rPr>
  </w:style>
  <w:style w:type="paragraph" w:customStyle="1" w:styleId="Articletitre">
    <w:name w:val="Article titre"/>
    <w:basedOn w:val="Titre1"/>
    <w:rsid w:val="003B5E8C"/>
    <w:pPr>
      <w:numPr>
        <w:numId w:val="0"/>
      </w:numPr>
      <w:tabs>
        <w:tab w:val="num" w:pos="1080"/>
      </w:tabs>
      <w:spacing w:before="120" w:after="240" w:line="288" w:lineRule="auto"/>
      <w:ind w:left="357" w:hanging="357"/>
    </w:pPr>
    <w:rPr>
      <w:rFonts w:ascii="Times New Roman" w:hAnsi="Times New Roman"/>
      <w:sz w:val="28"/>
      <w:szCs w:val="28"/>
      <w:lang w:val="fr-FR"/>
    </w:rPr>
  </w:style>
  <w:style w:type="paragraph" w:customStyle="1" w:styleId="Titredarticle">
    <w:name w:val="Titre darticle"/>
    <w:basedOn w:val="Titre1"/>
    <w:rsid w:val="003B5E8C"/>
    <w:pPr>
      <w:numPr>
        <w:numId w:val="8"/>
      </w:numPr>
      <w:spacing w:before="120" w:after="240" w:line="288" w:lineRule="auto"/>
    </w:pPr>
    <w:rPr>
      <w:rFonts w:ascii="Times New Roman" w:hAnsi="Times New Roman"/>
      <w:sz w:val="28"/>
      <w:szCs w:val="28"/>
      <w:lang w:val="fr-FR"/>
    </w:rPr>
  </w:style>
  <w:style w:type="paragraph" w:customStyle="1" w:styleId="textesimple">
    <w:name w:val="texte simple"/>
    <w:basedOn w:val="Normal"/>
    <w:rsid w:val="00056A29"/>
    <w:pPr>
      <w:spacing w:after="120" w:line="288" w:lineRule="auto"/>
    </w:pPr>
    <w:rPr>
      <w:sz w:val="22"/>
      <w:szCs w:val="22"/>
    </w:rPr>
  </w:style>
  <w:style w:type="paragraph" w:styleId="Textebrut">
    <w:name w:val="Plain Text"/>
    <w:basedOn w:val="Normal"/>
    <w:rsid w:val="000B495F"/>
    <w:rPr>
      <w:rFonts w:ascii="Courier New" w:hAnsi="Courier New"/>
    </w:rPr>
  </w:style>
  <w:style w:type="character" w:styleId="Marquedecommentaire">
    <w:name w:val="annotation reference"/>
    <w:rsid w:val="00C36ACA"/>
    <w:rPr>
      <w:sz w:val="16"/>
      <w:szCs w:val="16"/>
    </w:rPr>
  </w:style>
  <w:style w:type="paragraph" w:styleId="Objetducommentaire">
    <w:name w:val="annotation subject"/>
    <w:basedOn w:val="Commentaire0"/>
    <w:next w:val="Commentaire0"/>
    <w:link w:val="ObjetducommentaireCar"/>
    <w:rsid w:val="00C36ACA"/>
    <w:pPr>
      <w:keepLines w:val="0"/>
      <w:widowControl w:val="0"/>
      <w:autoSpaceDE w:val="0"/>
      <w:autoSpaceDN w:val="0"/>
      <w:adjustRightInd w:val="0"/>
    </w:pPr>
    <w:rPr>
      <w:rFonts w:ascii="Times New Roman" w:hAnsi="Times New Roman"/>
      <w:b/>
      <w:bCs/>
      <w:sz w:val="20"/>
    </w:rPr>
  </w:style>
  <w:style w:type="paragraph" w:customStyle="1" w:styleId="Default">
    <w:name w:val="Default"/>
    <w:rsid w:val="00157317"/>
    <w:pPr>
      <w:autoSpaceDE w:val="0"/>
      <w:autoSpaceDN w:val="0"/>
      <w:adjustRightInd w:val="0"/>
    </w:pPr>
    <w:rPr>
      <w:rFonts w:ascii="Arial" w:hAnsi="Arial" w:cs="Arial"/>
      <w:color w:val="000000"/>
      <w:sz w:val="24"/>
      <w:szCs w:val="24"/>
    </w:rPr>
  </w:style>
  <w:style w:type="paragraph" w:styleId="Paragraphedeliste">
    <w:name w:val="List Paragraph"/>
    <w:basedOn w:val="Normal"/>
    <w:link w:val="ParagraphedelisteCar"/>
    <w:uiPriority w:val="34"/>
    <w:qFormat/>
    <w:rsid w:val="00D23913"/>
    <w:pPr>
      <w:widowControl/>
      <w:autoSpaceDE/>
      <w:autoSpaceDN/>
      <w:adjustRightInd/>
      <w:spacing w:after="200" w:line="276" w:lineRule="auto"/>
      <w:ind w:left="720"/>
      <w:contextualSpacing/>
      <w:jc w:val="left"/>
    </w:pPr>
    <w:rPr>
      <w:rFonts w:asciiTheme="minorHAnsi" w:eastAsiaTheme="minorHAnsi" w:hAnsiTheme="minorHAnsi" w:cstheme="minorBidi"/>
      <w:sz w:val="22"/>
      <w:szCs w:val="22"/>
      <w:lang w:eastAsia="en-US"/>
    </w:rPr>
  </w:style>
  <w:style w:type="table" w:styleId="Grilledutableau">
    <w:name w:val="Table Grid"/>
    <w:basedOn w:val="TableauNormal"/>
    <w:uiPriority w:val="39"/>
    <w:rsid w:val="00A03B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aireCar">
    <w:name w:val="Commentaire Car"/>
    <w:basedOn w:val="Policepardfaut"/>
    <w:link w:val="Commentaire0"/>
    <w:uiPriority w:val="99"/>
    <w:rsid w:val="002D63B2"/>
    <w:rPr>
      <w:rFonts w:ascii="CG Times (E1)" w:hAnsi="CG Times (E1)"/>
      <w:sz w:val="16"/>
    </w:rPr>
  </w:style>
  <w:style w:type="table" w:customStyle="1" w:styleId="Grilledutableau1">
    <w:name w:val="Grille du tableau1"/>
    <w:basedOn w:val="TableauNormal"/>
    <w:next w:val="Grilledutableau"/>
    <w:semiHidden/>
    <w:rsid w:val="00C87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link w:val="Paragraphedeliste"/>
    <w:uiPriority w:val="34"/>
    <w:locked/>
    <w:rsid w:val="006228A3"/>
    <w:rPr>
      <w:rFonts w:asciiTheme="minorHAnsi" w:eastAsiaTheme="minorHAnsi" w:hAnsiTheme="minorHAnsi" w:cstheme="minorBidi"/>
      <w:sz w:val="22"/>
      <w:szCs w:val="22"/>
      <w:lang w:eastAsia="en-US"/>
    </w:rPr>
  </w:style>
  <w:style w:type="numbering" w:customStyle="1" w:styleId="Aucuneliste1">
    <w:name w:val="Aucune liste1"/>
    <w:next w:val="Aucuneliste"/>
    <w:uiPriority w:val="99"/>
    <w:semiHidden/>
    <w:unhideWhenUsed/>
    <w:rsid w:val="004A7959"/>
  </w:style>
  <w:style w:type="paragraph" w:customStyle="1" w:styleId="listepointsniv1">
    <w:name w:val="liste points niv 1"/>
    <w:basedOn w:val="Normal"/>
    <w:rsid w:val="004A7959"/>
    <w:pPr>
      <w:widowControl/>
      <w:numPr>
        <w:numId w:val="12"/>
      </w:numPr>
      <w:tabs>
        <w:tab w:val="clear" w:pos="1211"/>
      </w:tabs>
      <w:autoSpaceDE/>
      <w:autoSpaceDN/>
      <w:adjustRightInd/>
      <w:spacing w:before="60" w:after="60"/>
      <w:ind w:left="993" w:hanging="284"/>
    </w:pPr>
    <w:rPr>
      <w:rFonts w:ascii="Arial" w:hAnsi="Arial"/>
    </w:rPr>
  </w:style>
  <w:style w:type="paragraph" w:customStyle="1" w:styleId="listepointsniv2">
    <w:name w:val="liste points niv 2"/>
    <w:basedOn w:val="Normal"/>
    <w:rsid w:val="004A7959"/>
    <w:pPr>
      <w:widowControl/>
      <w:numPr>
        <w:numId w:val="13"/>
      </w:numPr>
      <w:tabs>
        <w:tab w:val="clear" w:pos="2061"/>
      </w:tabs>
      <w:autoSpaceDE/>
      <w:autoSpaceDN/>
      <w:adjustRightInd/>
      <w:spacing w:after="60"/>
      <w:ind w:left="1701" w:hanging="284"/>
    </w:pPr>
    <w:rPr>
      <w:rFonts w:ascii="Arial" w:hAnsi="Arial"/>
      <w:i/>
    </w:rPr>
  </w:style>
  <w:style w:type="paragraph" w:styleId="Normalcentr">
    <w:name w:val="Block Text"/>
    <w:basedOn w:val="Normal"/>
    <w:rsid w:val="004A7959"/>
    <w:pPr>
      <w:widowControl/>
      <w:autoSpaceDE/>
      <w:autoSpaceDN/>
      <w:adjustRightInd/>
      <w:spacing w:before="60" w:after="60"/>
      <w:ind w:left="142" w:right="140"/>
    </w:pPr>
    <w:rPr>
      <w:rFonts w:ascii="Arial" w:hAnsi="Arial"/>
      <w:i/>
      <w:color w:val="000000"/>
      <w:position w:val="6"/>
      <w:sz w:val="16"/>
    </w:rPr>
  </w:style>
  <w:style w:type="paragraph" w:customStyle="1" w:styleId="note">
    <w:name w:val="note"/>
    <w:basedOn w:val="Normal"/>
    <w:next w:val="notesuite"/>
    <w:rsid w:val="004A7959"/>
    <w:pPr>
      <w:keepLines/>
      <w:widowControl/>
      <w:autoSpaceDE/>
      <w:autoSpaceDN/>
      <w:adjustRightInd/>
      <w:spacing w:before="60" w:after="60"/>
      <w:ind w:left="709" w:hanging="709"/>
    </w:pPr>
    <w:rPr>
      <w:rFonts w:ascii="Arial" w:hAnsi="Arial"/>
      <w:i/>
    </w:rPr>
  </w:style>
  <w:style w:type="paragraph" w:customStyle="1" w:styleId="notesuite">
    <w:name w:val="note suite"/>
    <w:basedOn w:val="Normal"/>
    <w:rsid w:val="004A7959"/>
    <w:pPr>
      <w:widowControl/>
      <w:autoSpaceDE/>
      <w:autoSpaceDN/>
      <w:adjustRightInd/>
      <w:spacing w:before="60" w:after="60"/>
      <w:ind w:left="709"/>
    </w:pPr>
    <w:rPr>
      <w:rFonts w:ascii="Arial" w:hAnsi="Arial"/>
      <w:i/>
    </w:rPr>
  </w:style>
  <w:style w:type="paragraph" w:styleId="Titre">
    <w:name w:val="Title"/>
    <w:basedOn w:val="Normal"/>
    <w:next w:val="Normal"/>
    <w:link w:val="TitreCar"/>
    <w:qFormat/>
    <w:rsid w:val="004A7959"/>
    <w:pPr>
      <w:widowControl/>
      <w:shd w:val="clear" w:color="auto" w:fill="D9D9D9" w:themeFill="background1" w:themeFillShade="D9"/>
      <w:autoSpaceDE/>
      <w:autoSpaceDN/>
      <w:adjustRightInd/>
      <w:spacing w:before="240" w:after="60"/>
      <w:jc w:val="center"/>
      <w:outlineLvl w:val="0"/>
    </w:pPr>
    <w:rPr>
      <w:rFonts w:ascii="Arial" w:eastAsiaTheme="majorEastAsia" w:hAnsi="Arial" w:cstheme="majorBidi"/>
      <w:b/>
      <w:bCs/>
      <w:kern w:val="28"/>
      <w:sz w:val="32"/>
      <w:szCs w:val="32"/>
    </w:rPr>
  </w:style>
  <w:style w:type="character" w:customStyle="1" w:styleId="TitreCar">
    <w:name w:val="Titre Car"/>
    <w:basedOn w:val="Policepardfaut"/>
    <w:link w:val="Titre"/>
    <w:rsid w:val="004A7959"/>
    <w:rPr>
      <w:rFonts w:ascii="Arial" w:eastAsiaTheme="majorEastAsia" w:hAnsi="Arial" w:cstheme="majorBidi"/>
      <w:b/>
      <w:bCs/>
      <w:kern w:val="28"/>
      <w:sz w:val="32"/>
      <w:szCs w:val="32"/>
      <w:shd w:val="clear" w:color="auto" w:fill="D9D9D9" w:themeFill="background1" w:themeFillShade="D9"/>
    </w:rPr>
  </w:style>
  <w:style w:type="paragraph" w:customStyle="1" w:styleId="Style2">
    <w:name w:val="Style2"/>
    <w:basedOn w:val="Normal"/>
    <w:link w:val="Style2Car"/>
    <w:qFormat/>
    <w:rsid w:val="004A7959"/>
    <w:pPr>
      <w:widowControl/>
      <w:numPr>
        <w:numId w:val="16"/>
      </w:numPr>
      <w:autoSpaceDE/>
      <w:autoSpaceDN/>
      <w:adjustRightInd/>
      <w:spacing w:after="200" w:line="252" w:lineRule="auto"/>
    </w:pPr>
    <w:rPr>
      <w:rFonts w:ascii="Cambria" w:hAnsi="Cambria"/>
      <w:sz w:val="22"/>
    </w:rPr>
  </w:style>
  <w:style w:type="character" w:customStyle="1" w:styleId="Style2Car">
    <w:name w:val="Style2 Car"/>
    <w:basedOn w:val="Policepardfaut"/>
    <w:link w:val="Style2"/>
    <w:rsid w:val="004A7959"/>
    <w:rPr>
      <w:rFonts w:ascii="Cambria" w:hAnsi="Cambria"/>
      <w:sz w:val="22"/>
    </w:rPr>
  </w:style>
  <w:style w:type="character" w:customStyle="1" w:styleId="TextedebullesCar">
    <w:name w:val="Texte de bulles Car"/>
    <w:basedOn w:val="Policepardfaut"/>
    <w:link w:val="Textedebulles"/>
    <w:rsid w:val="004A7959"/>
    <w:rPr>
      <w:rFonts w:ascii="Tahoma" w:hAnsi="Tahoma" w:cs="Tahoma"/>
      <w:sz w:val="16"/>
      <w:szCs w:val="16"/>
    </w:rPr>
  </w:style>
  <w:style w:type="paragraph" w:customStyle="1" w:styleId="Style1">
    <w:name w:val="Style1"/>
    <w:basedOn w:val="Paragraphedeliste"/>
    <w:link w:val="Style1Car"/>
    <w:qFormat/>
    <w:rsid w:val="004A7959"/>
    <w:pPr>
      <w:numPr>
        <w:numId w:val="17"/>
      </w:numPr>
      <w:spacing w:before="240" w:line="240" w:lineRule="auto"/>
      <w:jc w:val="both"/>
    </w:pPr>
    <w:rPr>
      <w:b/>
    </w:rPr>
  </w:style>
  <w:style w:type="character" w:customStyle="1" w:styleId="Style1Car">
    <w:name w:val="Style1 Car"/>
    <w:basedOn w:val="ParagraphedelisteCar"/>
    <w:link w:val="Style1"/>
    <w:rsid w:val="004A7959"/>
    <w:rPr>
      <w:rFonts w:asciiTheme="minorHAnsi" w:eastAsiaTheme="minorHAnsi" w:hAnsiTheme="minorHAnsi" w:cstheme="minorBidi"/>
      <w:b/>
      <w:sz w:val="22"/>
      <w:szCs w:val="22"/>
      <w:lang w:eastAsia="en-US"/>
    </w:rPr>
  </w:style>
  <w:style w:type="paragraph" w:customStyle="1" w:styleId="Style3">
    <w:name w:val="Style3"/>
    <w:basedOn w:val="Paragraphedeliste"/>
    <w:link w:val="Style3Car"/>
    <w:qFormat/>
    <w:rsid w:val="004A7959"/>
    <w:pPr>
      <w:numPr>
        <w:numId w:val="15"/>
      </w:numPr>
      <w:spacing w:before="60" w:after="60" w:line="240" w:lineRule="auto"/>
      <w:jc w:val="both"/>
    </w:pPr>
    <w:rPr>
      <w:rFonts w:ascii="Arial" w:hAnsi="Arial"/>
    </w:rPr>
  </w:style>
  <w:style w:type="paragraph" w:customStyle="1" w:styleId="Style4">
    <w:name w:val="Style4"/>
    <w:basedOn w:val="Paragraphedeliste"/>
    <w:link w:val="Style4Car"/>
    <w:qFormat/>
    <w:rsid w:val="004A7959"/>
    <w:pPr>
      <w:numPr>
        <w:ilvl w:val="1"/>
        <w:numId w:val="14"/>
      </w:numPr>
      <w:spacing w:before="60" w:after="60" w:line="240" w:lineRule="auto"/>
      <w:jc w:val="both"/>
    </w:pPr>
    <w:rPr>
      <w:rFonts w:ascii="Arial" w:hAnsi="Arial"/>
    </w:rPr>
  </w:style>
  <w:style w:type="character" w:customStyle="1" w:styleId="Style3Car">
    <w:name w:val="Style3 Car"/>
    <w:basedOn w:val="ParagraphedelisteCar"/>
    <w:link w:val="Style3"/>
    <w:rsid w:val="004A7959"/>
    <w:rPr>
      <w:rFonts w:ascii="Arial" w:eastAsiaTheme="minorHAnsi" w:hAnsi="Arial" w:cstheme="minorBidi"/>
      <w:sz w:val="22"/>
      <w:szCs w:val="22"/>
      <w:lang w:eastAsia="en-US"/>
    </w:rPr>
  </w:style>
  <w:style w:type="character" w:customStyle="1" w:styleId="Style4Car">
    <w:name w:val="Style4 Car"/>
    <w:basedOn w:val="ParagraphedelisteCar"/>
    <w:link w:val="Style4"/>
    <w:rsid w:val="004A7959"/>
    <w:rPr>
      <w:rFonts w:ascii="Arial" w:eastAsiaTheme="minorHAnsi" w:hAnsi="Arial" w:cstheme="minorBidi"/>
      <w:sz w:val="22"/>
      <w:szCs w:val="22"/>
      <w:lang w:eastAsia="en-US"/>
    </w:rPr>
  </w:style>
  <w:style w:type="character" w:customStyle="1" w:styleId="ObjetducommentaireCar">
    <w:name w:val="Objet du commentaire Car"/>
    <w:basedOn w:val="CommentaireCar"/>
    <w:link w:val="Objetducommentaire"/>
    <w:rsid w:val="004A7959"/>
    <w:rPr>
      <w:rFonts w:ascii="CG Times (E1)" w:hAnsi="CG Times (E1)"/>
      <w:b/>
      <w:bCs/>
      <w:sz w:val="16"/>
    </w:rPr>
  </w:style>
  <w:style w:type="character" w:customStyle="1" w:styleId="PieddepageCar">
    <w:name w:val="Pied de page Car"/>
    <w:basedOn w:val="Policepardfaut"/>
    <w:link w:val="Pieddepage"/>
    <w:uiPriority w:val="99"/>
    <w:rsid w:val="00E75AFC"/>
  </w:style>
  <w:style w:type="paragraph" w:customStyle="1" w:styleId="Point2">
    <w:name w:val="Point 2"/>
    <w:basedOn w:val="Normal"/>
    <w:rsid w:val="00310B30"/>
    <w:pPr>
      <w:widowControl/>
      <w:numPr>
        <w:numId w:val="18"/>
      </w:numPr>
      <w:autoSpaceDE/>
      <w:autoSpaceDN/>
      <w:adjustRightInd/>
      <w:spacing w:line="280" w:lineRule="atLeast"/>
      <w:jc w:val="left"/>
    </w:pPr>
    <w:rPr>
      <w:rFonts w:ascii="Arial" w:hAnsi="Arial"/>
      <w:szCs w:val="24"/>
    </w:rPr>
  </w:style>
  <w:style w:type="character" w:styleId="Accentuation">
    <w:name w:val="Emphasis"/>
    <w:basedOn w:val="Policepardfaut"/>
    <w:uiPriority w:val="20"/>
    <w:qFormat/>
    <w:rsid w:val="002E21FD"/>
    <w:rPr>
      <w:i/>
      <w:iCs/>
    </w:rPr>
  </w:style>
  <w:style w:type="character" w:styleId="Appelnotedebasdep">
    <w:name w:val="footnote reference"/>
    <w:basedOn w:val="Policepardfaut"/>
    <w:semiHidden/>
    <w:unhideWhenUsed/>
    <w:rsid w:val="00853B60"/>
    <w:rPr>
      <w:vertAlign w:val="superscript"/>
    </w:rPr>
  </w:style>
  <w:style w:type="character" w:customStyle="1" w:styleId="fr-pr-1w">
    <w:name w:val="fr-pr-1w"/>
    <w:basedOn w:val="Policepardfaut"/>
    <w:rsid w:val="00025D0F"/>
  </w:style>
  <w:style w:type="character" w:customStyle="1" w:styleId="CorpsdetexteCar">
    <w:name w:val="Corps de texte Car"/>
    <w:basedOn w:val="Policepardfaut"/>
    <w:link w:val="Corpsdetexte"/>
    <w:rsid w:val="00F52D7B"/>
    <w:rPr>
      <w:rFonts w:ascii="Dutch" w:hAnsi="Dutch"/>
      <w:i/>
      <w:iCs/>
    </w:rPr>
  </w:style>
  <w:style w:type="character" w:customStyle="1" w:styleId="RetraitcorpsdetexteCar">
    <w:name w:val="Retrait corps de texte Car"/>
    <w:basedOn w:val="Policepardfaut"/>
    <w:link w:val="Retraitcorpsdetexte"/>
    <w:rsid w:val="00F52D7B"/>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79819">
      <w:marLeft w:val="0"/>
      <w:marRight w:val="0"/>
      <w:marTop w:val="0"/>
      <w:marBottom w:val="0"/>
      <w:divBdr>
        <w:top w:val="none" w:sz="0" w:space="0" w:color="auto"/>
        <w:left w:val="none" w:sz="0" w:space="0" w:color="auto"/>
        <w:bottom w:val="none" w:sz="0" w:space="0" w:color="auto"/>
        <w:right w:val="none" w:sz="0" w:space="0" w:color="auto"/>
      </w:divBdr>
      <w:divsChild>
        <w:div w:id="446897154">
          <w:marLeft w:val="0"/>
          <w:marRight w:val="0"/>
          <w:marTop w:val="0"/>
          <w:marBottom w:val="0"/>
          <w:divBdr>
            <w:top w:val="none" w:sz="0" w:space="0" w:color="auto"/>
            <w:left w:val="none" w:sz="0" w:space="0" w:color="auto"/>
            <w:bottom w:val="none" w:sz="0" w:space="0" w:color="auto"/>
            <w:right w:val="none" w:sz="0" w:space="0" w:color="auto"/>
          </w:divBdr>
        </w:div>
        <w:div w:id="679937640">
          <w:marLeft w:val="0"/>
          <w:marRight w:val="0"/>
          <w:marTop w:val="0"/>
          <w:marBottom w:val="0"/>
          <w:divBdr>
            <w:top w:val="none" w:sz="0" w:space="0" w:color="auto"/>
            <w:left w:val="none" w:sz="0" w:space="0" w:color="auto"/>
            <w:bottom w:val="none" w:sz="0" w:space="0" w:color="auto"/>
            <w:right w:val="none" w:sz="0" w:space="0" w:color="auto"/>
          </w:divBdr>
        </w:div>
        <w:div w:id="984162916">
          <w:marLeft w:val="0"/>
          <w:marRight w:val="0"/>
          <w:marTop w:val="0"/>
          <w:marBottom w:val="0"/>
          <w:divBdr>
            <w:top w:val="none" w:sz="0" w:space="0" w:color="auto"/>
            <w:left w:val="none" w:sz="0" w:space="0" w:color="auto"/>
            <w:bottom w:val="none" w:sz="0" w:space="0" w:color="auto"/>
            <w:right w:val="none" w:sz="0" w:space="0" w:color="auto"/>
          </w:divBdr>
        </w:div>
        <w:div w:id="1037975791">
          <w:marLeft w:val="0"/>
          <w:marRight w:val="0"/>
          <w:marTop w:val="0"/>
          <w:marBottom w:val="0"/>
          <w:divBdr>
            <w:top w:val="none" w:sz="0" w:space="0" w:color="auto"/>
            <w:left w:val="none" w:sz="0" w:space="0" w:color="auto"/>
            <w:bottom w:val="none" w:sz="0" w:space="0" w:color="auto"/>
            <w:right w:val="none" w:sz="0" w:space="0" w:color="auto"/>
          </w:divBdr>
        </w:div>
        <w:div w:id="1375614424">
          <w:marLeft w:val="0"/>
          <w:marRight w:val="0"/>
          <w:marTop w:val="0"/>
          <w:marBottom w:val="0"/>
          <w:divBdr>
            <w:top w:val="none" w:sz="0" w:space="0" w:color="auto"/>
            <w:left w:val="none" w:sz="0" w:space="0" w:color="auto"/>
            <w:bottom w:val="none" w:sz="0" w:space="0" w:color="auto"/>
            <w:right w:val="none" w:sz="0" w:space="0" w:color="auto"/>
          </w:divBdr>
        </w:div>
        <w:div w:id="1438403054">
          <w:marLeft w:val="0"/>
          <w:marRight w:val="0"/>
          <w:marTop w:val="0"/>
          <w:marBottom w:val="0"/>
          <w:divBdr>
            <w:top w:val="none" w:sz="0" w:space="0" w:color="auto"/>
            <w:left w:val="none" w:sz="0" w:space="0" w:color="auto"/>
            <w:bottom w:val="none" w:sz="0" w:space="0" w:color="auto"/>
            <w:right w:val="none" w:sz="0" w:space="0" w:color="auto"/>
          </w:divBdr>
        </w:div>
        <w:div w:id="1708917148">
          <w:marLeft w:val="0"/>
          <w:marRight w:val="0"/>
          <w:marTop w:val="0"/>
          <w:marBottom w:val="0"/>
          <w:divBdr>
            <w:top w:val="none" w:sz="0" w:space="0" w:color="auto"/>
            <w:left w:val="none" w:sz="0" w:space="0" w:color="auto"/>
            <w:bottom w:val="none" w:sz="0" w:space="0" w:color="auto"/>
            <w:right w:val="none" w:sz="0" w:space="0" w:color="auto"/>
          </w:divBdr>
        </w:div>
      </w:divsChild>
    </w:div>
    <w:div w:id="1028991079">
      <w:marLeft w:val="0"/>
      <w:marRight w:val="0"/>
      <w:marTop w:val="0"/>
      <w:marBottom w:val="0"/>
      <w:divBdr>
        <w:top w:val="none" w:sz="0" w:space="0" w:color="auto"/>
        <w:left w:val="none" w:sz="0" w:space="0" w:color="auto"/>
        <w:bottom w:val="none" w:sz="0" w:space="0" w:color="auto"/>
        <w:right w:val="none" w:sz="0" w:space="0" w:color="auto"/>
      </w:divBdr>
      <w:divsChild>
        <w:div w:id="1833838413">
          <w:marLeft w:val="300"/>
          <w:marRight w:val="300"/>
          <w:marTop w:val="240"/>
          <w:marBottom w:val="0"/>
          <w:divBdr>
            <w:top w:val="none" w:sz="0" w:space="0" w:color="auto"/>
            <w:left w:val="none" w:sz="0" w:space="0" w:color="auto"/>
            <w:bottom w:val="none" w:sz="0" w:space="0" w:color="auto"/>
            <w:right w:val="none" w:sz="0" w:space="0" w:color="auto"/>
          </w:divBdr>
          <w:divsChild>
            <w:div w:id="2774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373549">
      <w:bodyDiv w:val="1"/>
      <w:marLeft w:val="0"/>
      <w:marRight w:val="0"/>
      <w:marTop w:val="0"/>
      <w:marBottom w:val="0"/>
      <w:divBdr>
        <w:top w:val="none" w:sz="0" w:space="0" w:color="auto"/>
        <w:left w:val="none" w:sz="0" w:space="0" w:color="auto"/>
        <w:bottom w:val="none" w:sz="0" w:space="0" w:color="auto"/>
        <w:right w:val="none" w:sz="0" w:space="0" w:color="auto"/>
      </w:divBdr>
    </w:div>
    <w:div w:id="1354959457">
      <w:marLeft w:val="0"/>
      <w:marRight w:val="0"/>
      <w:marTop w:val="0"/>
      <w:marBottom w:val="0"/>
      <w:divBdr>
        <w:top w:val="none" w:sz="0" w:space="0" w:color="auto"/>
        <w:left w:val="none" w:sz="0" w:space="0" w:color="auto"/>
        <w:bottom w:val="none" w:sz="0" w:space="0" w:color="auto"/>
        <w:right w:val="none" w:sz="0" w:space="0" w:color="auto"/>
      </w:divBdr>
      <w:divsChild>
        <w:div w:id="47441834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8089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24509">
      <w:bodyDiv w:val="1"/>
      <w:marLeft w:val="0"/>
      <w:marRight w:val="0"/>
      <w:marTop w:val="0"/>
      <w:marBottom w:val="0"/>
      <w:divBdr>
        <w:top w:val="none" w:sz="0" w:space="0" w:color="auto"/>
        <w:left w:val="none" w:sz="0" w:space="0" w:color="auto"/>
        <w:bottom w:val="none" w:sz="0" w:space="0" w:color="auto"/>
        <w:right w:val="none" w:sz="0" w:space="0" w:color="auto"/>
      </w:divBdr>
    </w:div>
    <w:div w:id="1482380875">
      <w:bodyDiv w:val="1"/>
      <w:marLeft w:val="0"/>
      <w:marRight w:val="0"/>
      <w:marTop w:val="0"/>
      <w:marBottom w:val="0"/>
      <w:divBdr>
        <w:top w:val="none" w:sz="0" w:space="0" w:color="auto"/>
        <w:left w:val="none" w:sz="0" w:space="0" w:color="auto"/>
        <w:bottom w:val="none" w:sz="0" w:space="0" w:color="auto"/>
        <w:right w:val="none" w:sz="0" w:space="0" w:color="auto"/>
      </w:divBdr>
    </w:div>
    <w:div w:id="1559979326">
      <w:bodyDiv w:val="1"/>
      <w:marLeft w:val="0"/>
      <w:marRight w:val="0"/>
      <w:marTop w:val="0"/>
      <w:marBottom w:val="0"/>
      <w:divBdr>
        <w:top w:val="none" w:sz="0" w:space="0" w:color="auto"/>
        <w:left w:val="none" w:sz="0" w:space="0" w:color="auto"/>
        <w:bottom w:val="none" w:sz="0" w:space="0" w:color="auto"/>
        <w:right w:val="none" w:sz="0" w:space="0" w:color="auto"/>
      </w:divBdr>
    </w:div>
    <w:div w:id="18774264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upport-edi@inserm.fr" TargetMode="External"/><Relationship Id="rId18" Type="http://schemas.openxmlformats.org/officeDocument/2006/relationships/hyperlink" Target="https://pro.inserm.fr/rubriques/support-a-la-recherche/informatique-scientifique/plans-de-gestion-de-donnees" TargetMode="External"/><Relationship Id="rId26" Type="http://schemas.openxmlformats.org/officeDocument/2006/relationships/hyperlink" Target="https://recherche.data.gouv.fr/fr/categorie/9/guide/avant-de-deposer" TargetMode="External"/><Relationship Id="rId39" Type="http://schemas.openxmlformats.org/officeDocument/2006/relationships/hyperlink" Target="https://recherche.data.gouv.fr/fr/categorie/9/guide/la-creation-dun-compte" TargetMode="External"/><Relationship Id="rId21" Type="http://schemas.openxmlformats.org/officeDocument/2006/relationships/image" Target="media/image1.png"/><Relationship Id="rId34" Type="http://schemas.openxmlformats.org/officeDocument/2006/relationships/image" Target="media/image10.png"/><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support-edi@inserm.fr"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cherche.data.gouv.fr/fr" TargetMode="External"/><Relationship Id="rId24" Type="http://schemas.openxmlformats.org/officeDocument/2006/relationships/hyperlink" Target="https://entrepot.recherche.data.gouv.fr/loginpage.xhtml?redirectPage=dataverse.xhtml" TargetMode="External"/><Relationship Id="rId32" Type="http://schemas.openxmlformats.org/officeDocument/2006/relationships/image" Target="media/image8.png"/><Relationship Id="rId37" Type="http://schemas.openxmlformats.org/officeDocument/2006/relationships/hyperlink" Target="https://recherche.data.gouv.fr/fr/categorie/15/guide/charte-des-curateurs" TargetMode="External"/><Relationship Id="rId40" Type="http://schemas.openxmlformats.org/officeDocument/2006/relationships/hyperlink" Target="https://www.coretrustseal.org/"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irene-form.inserm.fr/formulaire/form/inscription" TargetMode="External"/><Relationship Id="rId23" Type="http://schemas.openxmlformats.org/officeDocument/2006/relationships/image" Target="media/image3.png"/><Relationship Id="rId28" Type="http://schemas.openxmlformats.org/officeDocument/2006/relationships/image" Target="media/image5.png"/><Relationship Id="rId36" Type="http://schemas.openxmlformats.org/officeDocument/2006/relationships/hyperlink" Target="mailto:support-edi@inserm.fr" TargetMode="External"/><Relationship Id="rId10" Type="http://schemas.openxmlformats.org/officeDocument/2006/relationships/endnotes" Target="endnotes.xml"/><Relationship Id="rId19" Type="http://schemas.openxmlformats.org/officeDocument/2006/relationships/hyperlink" Target="https://entrepot.recherche.data.gouv.fr/dataverse/inserm" TargetMode="External"/><Relationship Id="rId31" Type="http://schemas.openxmlformats.org/officeDocument/2006/relationships/image" Target="media/image7.pn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trepot.recherche.data.gouv.fr/dataverse/espacegenerique" TargetMode="External"/><Relationship Id="rId22" Type="http://schemas.openxmlformats.org/officeDocument/2006/relationships/image" Target="media/image2.png"/><Relationship Id="rId27" Type="http://schemas.openxmlformats.org/officeDocument/2006/relationships/image" Target="media/image4.png"/><Relationship Id="rId30" Type="http://schemas.openxmlformats.org/officeDocument/2006/relationships/hyperlink" Target="https://recherche.data.gouv.fr/fr/categorie/33/guide/dv-uploader" TargetMode="External"/><Relationship Id="rId35" Type="http://schemas.openxmlformats.org/officeDocument/2006/relationships/hyperlink" Target="mailto:support-edi@inserm.fr" TargetMode="External"/><Relationship Id="rId43" Type="http://schemas.openxmlformats.org/officeDocument/2006/relationships/footer" Target="footer1.xml"/><Relationship Id="rId56" Type="http://schemas.microsoft.com/office/2016/09/relationships/commentsIds" Target="commentsIds.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recherche.data.gouv.fr/fr/categorie/39/guide/guide-de-saisie-des-metadonnees-de-citation" TargetMode="External"/><Relationship Id="rId17" Type="http://schemas.openxmlformats.org/officeDocument/2006/relationships/hyperlink" Target="mailto:support-edi@inserm.fr" TargetMode="External"/><Relationship Id="rId25" Type="http://schemas.openxmlformats.org/officeDocument/2006/relationships/hyperlink" Target="https://recherche.data.gouv.fr/fr/categorie/39/guide/guide-de-saisie-des-metadonnees-de-citation" TargetMode="External"/><Relationship Id="rId33" Type="http://schemas.openxmlformats.org/officeDocument/2006/relationships/image" Target="media/image9.png"/><Relationship Id="rId38" Type="http://schemas.openxmlformats.org/officeDocument/2006/relationships/hyperlink" Target="http://recherche.data.gouv.fr/uploads/general/Documents/Modele_RapportCuration.pdf" TargetMode="External"/><Relationship Id="rId20" Type="http://schemas.openxmlformats.org/officeDocument/2006/relationships/hyperlink" Target="https://entrepot.recherche.data.gouv.fr/loginpage.xhtml?redirectPage=dataverse.xhtml" TargetMode="External"/><Relationship Id="rId41" Type="http://schemas.openxmlformats.org/officeDocument/2006/relationships/hyperlink" Target="https://hal.inrae.fr/hal-027912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A7934295C15E4EB1845DC75CD01166" ma:contentTypeVersion="" ma:contentTypeDescription="Crée un document." ma:contentTypeScope="" ma:versionID="188de882c0855b2602ab7050fe9913b4">
  <xsd:schema xmlns:xsd="http://www.w3.org/2001/XMLSchema" xmlns:xs="http://www.w3.org/2001/XMLSchema" xmlns:p="http://schemas.microsoft.com/office/2006/metadata/properties" targetNamespace="http://schemas.microsoft.com/office/2006/metadata/properties" ma:root="true" ma:fieldsID="45063b211ec6265374fb2cb4267fad6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09520-E60C-4EF3-9C7F-E9C57A9738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15D090-6DAE-45AC-96C4-7135E9BEC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5D45FAC-323E-45A6-81AE-B813C3A140B4}">
  <ds:schemaRefs>
    <ds:schemaRef ds:uri="http://schemas.microsoft.com/sharepoint/v3/contenttype/forms"/>
  </ds:schemaRefs>
</ds:datastoreItem>
</file>

<file path=customXml/itemProps4.xml><?xml version="1.0" encoding="utf-8"?>
<ds:datastoreItem xmlns:ds="http://schemas.openxmlformats.org/officeDocument/2006/customXml" ds:itemID="{057763A8-72B9-44E3-B44E-AEC842999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4001</Words>
  <Characters>22008</Characters>
  <Application>Microsoft Office Word</Application>
  <DocSecurity>0</DocSecurity>
  <Lines>183</Lines>
  <Paragraphs>51</Paragraphs>
  <ScaleCrop>false</ScaleCrop>
  <HeadingPairs>
    <vt:vector size="2" baseType="variant">
      <vt:variant>
        <vt:lpstr>Titre</vt:lpstr>
      </vt:variant>
      <vt:variant>
        <vt:i4>1</vt:i4>
      </vt:variant>
    </vt:vector>
  </HeadingPairs>
  <TitlesOfParts>
    <vt:vector size="1" baseType="lpstr">
      <vt:lpstr>MON PROJET</vt:lpstr>
    </vt:vector>
  </TitlesOfParts>
  <LinksUpToDate>false</LinksUpToDate>
  <CharactersWithSpaces>25958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 PROJET</dc:title>
  <dc:subject>CAHIER DES CLAUSES TECHNIQUES PARTICULIERES</dc:subject>
  <dc:creator/>
  <cp:keywords>CCTP,spécifications,marché</cp:keywords>
  <cp:lastModifiedBy/>
  <cp:revision>1</cp:revision>
  <cp:lastPrinted>2009-08-19T14:09:00Z</cp:lastPrinted>
  <dcterms:created xsi:type="dcterms:W3CDTF">2024-05-06T13:08:00Z</dcterms:created>
  <dcterms:modified xsi:type="dcterms:W3CDTF">2024-05-06T13:08:00Z</dcterms:modified>
  <cp:category>Appel d'offres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0x01010047A7934295C15E4EB1845DC75CD01166</vt:lpwstr>
  </property>
</Properties>
</file>